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835"/>
        <w:gridCol w:w="3353"/>
      </w:tblGrid>
      <w:tr w:rsidR="00B6369F" w:rsidRPr="00A40069" w:rsidTr="002C2C9D">
        <w:trPr>
          <w:trHeight w:val="613"/>
          <w:jc w:val="center"/>
        </w:trPr>
        <w:tc>
          <w:tcPr>
            <w:tcW w:w="9259" w:type="dxa"/>
            <w:gridSpan w:val="3"/>
            <w:shd w:val="clear" w:color="auto" w:fill="C2D69B" w:themeFill="accent3" w:themeFillTint="99"/>
            <w:vAlign w:val="center"/>
          </w:tcPr>
          <w:p w:rsidR="00BE09E9" w:rsidRPr="004D78B4" w:rsidRDefault="002E7C4B" w:rsidP="000354F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4D78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عنوان </w:t>
            </w:r>
            <w:r w:rsidR="00BF21D4" w:rsidRPr="004D78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المقال</w:t>
            </w:r>
            <w:r w:rsidR="00996859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>Arabic</w:t>
            </w:r>
            <w:proofErr w:type="spellEnd"/>
            <w:r w:rsidR="00EA02FB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>Typesetting</w:t>
            </w:r>
            <w:proofErr w:type="spellEnd"/>
            <w:r w:rsidR="00996859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 xml:space="preserve"> 20 </w:t>
            </w:r>
            <w:r w:rsidR="00996859" w:rsidRPr="009931E7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rtl/>
                <w:lang w:bidi="ar-DZ"/>
              </w:rPr>
              <w:t>غليظ، وسط</w:t>
            </w:r>
          </w:p>
        </w:tc>
      </w:tr>
      <w:tr w:rsidR="00BE09E9" w:rsidRPr="00B36272" w:rsidTr="002C2C9D">
        <w:trPr>
          <w:trHeight w:val="438"/>
          <w:jc w:val="center"/>
        </w:trPr>
        <w:tc>
          <w:tcPr>
            <w:tcW w:w="9259" w:type="dxa"/>
            <w:gridSpan w:val="3"/>
            <w:shd w:val="clear" w:color="auto" w:fill="C2D69B" w:themeFill="accent3" w:themeFillTint="99"/>
            <w:vAlign w:val="center"/>
          </w:tcPr>
          <w:p w:rsidR="00BE09E9" w:rsidRPr="00FA0181" w:rsidRDefault="00FB0397" w:rsidP="000D22B1">
            <w:pPr>
              <w:shd w:val="clear" w:color="auto" w:fill="C2D69B" w:themeFill="accent3" w:themeFillTint="99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E43D3C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 xml:space="preserve">Title in English </w:t>
            </w:r>
            <w:r w:rsidR="000D22B1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Palatino Linotype 12,</w:t>
            </w:r>
            <w:r w:rsidRPr="00E43D3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 xml:space="preserve"> </w:t>
            </w:r>
            <w:r w:rsidR="00505515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Bold</w:t>
            </w:r>
            <w:r w:rsidRPr="00E43D3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 interline 1</w:t>
            </w:r>
            <w:r w:rsidR="00471AB1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,5</w:t>
            </w:r>
            <w:r w:rsidR="004A2098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 m</w:t>
            </w:r>
            <w:r w:rsidR="00505515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iddle</w:t>
            </w:r>
          </w:p>
        </w:tc>
      </w:tr>
      <w:tr w:rsidR="003237F1" w:rsidRPr="00A40069" w:rsidTr="00427A62">
        <w:trPr>
          <w:trHeight w:val="1183"/>
          <w:jc w:val="center"/>
        </w:trPr>
        <w:tc>
          <w:tcPr>
            <w:tcW w:w="9259" w:type="dxa"/>
            <w:gridSpan w:val="3"/>
            <w:shd w:val="clear" w:color="auto" w:fill="EAF1DD" w:themeFill="accent3" w:themeFillTint="33"/>
            <w:vAlign w:val="center"/>
          </w:tcPr>
          <w:p w:rsidR="00492355" w:rsidRDefault="00BF39F3" w:rsidP="00492355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المؤلف</w:t>
            </w:r>
            <w:r w:rsidRPr="00B82C62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  <w:lang w:bidi="ar-DZ"/>
              </w:rPr>
              <w:t>1</w:t>
            </w:r>
            <w:r w:rsidR="00B70E27">
              <w:rPr>
                <w:rFonts w:ascii="Arabic Typesetting" w:hAnsi="Arabic Typesetting" w:cs="Arabic Typesetting" w:hint="cs"/>
                <w:sz w:val="36"/>
                <w:szCs w:val="36"/>
                <w:vertAlign w:val="superscript"/>
                <w:rtl/>
                <w:lang w:bidi="ar-DZ"/>
              </w:rPr>
              <w:t>*</w:t>
            </w: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(الاسم واللقب)، </w:t>
            </w:r>
            <w:r w:rsidR="003237F1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المؤلف</w:t>
            </w:r>
            <w:r w:rsidR="003237F1" w:rsidRPr="00B82C62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  <w:lang w:bidi="ar-DZ"/>
              </w:rPr>
              <w:t>2</w:t>
            </w: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="003237F1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(الاسم </w:t>
            </w:r>
            <w:proofErr w:type="gramStart"/>
            <w:r w:rsidR="003237F1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واللقب)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Arabic</w:t>
            </w:r>
            <w:proofErr w:type="spellEnd"/>
            <w:proofErr w:type="gramEnd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Typesetting</w:t>
            </w:r>
            <w:proofErr w:type="spellEnd"/>
            <w:r w:rsidR="00A93C54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18 </w:t>
            </w:r>
          </w:p>
          <w:p w:rsidR="003237F1" w:rsidRPr="004D78B4" w:rsidRDefault="003237F1" w:rsidP="00492355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مؤسسة الانتماء</w:t>
            </w:r>
            <w:r w:rsidR="00B70E27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والبريد الالكتروني</w:t>
            </w: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للمؤلف</w:t>
            </w:r>
            <w:r w:rsidRPr="00B82C62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  <w:lang w:bidi="ar-DZ"/>
              </w:rPr>
              <w:t>1</w:t>
            </w:r>
            <w:proofErr w:type="gramEnd"/>
            <w:r w:rsidR="00BF39F3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Arabic</w:t>
            </w:r>
            <w:proofErr w:type="spellEnd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Typesetting</w:t>
            </w:r>
            <w:proofErr w:type="spellEnd"/>
            <w:r w:rsidR="00A93C54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  <w:r w:rsidR="00974C4E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16</w:t>
            </w:r>
            <w:r w:rsidR="00A93C54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</w:p>
          <w:p w:rsidR="003237F1" w:rsidRPr="00FA0181" w:rsidRDefault="003237F1" w:rsidP="00B82C6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مؤسسة الانتماء </w:t>
            </w:r>
            <w:r w:rsidR="00B70E27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والبريد الالكتروني</w:t>
            </w:r>
            <w:r w:rsidR="00BF39F3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BF39F3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للمؤلف</w:t>
            </w:r>
            <w:r w:rsidR="00BF39F3" w:rsidRPr="00B82C62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  <w:lang w:bidi="ar-DZ"/>
              </w:rPr>
              <w:t>2</w:t>
            </w:r>
            <w:proofErr w:type="gramEnd"/>
            <w:r w:rsidR="00BF39F3"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 </w:t>
            </w:r>
            <w:r w:rsidRPr="004D78B4">
              <w:rPr>
                <w:rFonts w:ascii="Arabic Typesetting" w:hAnsi="Arabic Typesetting" w:cs="Arabic Typesetting"/>
                <w:sz w:val="36"/>
                <w:szCs w:val="36"/>
                <w:rtl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Arabic</w:t>
            </w:r>
            <w:proofErr w:type="spellEnd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  <w:proofErr w:type="spellStart"/>
            <w:r w:rsidR="00EA02FB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Typesetting</w:t>
            </w:r>
            <w:proofErr w:type="spellEnd"/>
            <w:r w:rsidR="00A93C54" w:rsidRPr="009931E7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 xml:space="preserve"> </w:t>
            </w:r>
            <w:r w:rsidR="00974C4E"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BH"/>
              </w:rPr>
              <w:t>16</w:t>
            </w:r>
          </w:p>
        </w:tc>
      </w:tr>
      <w:tr w:rsidR="003237F1" w:rsidRPr="00A40069" w:rsidTr="00850687">
        <w:trPr>
          <w:jc w:val="center"/>
        </w:trPr>
        <w:tc>
          <w:tcPr>
            <w:tcW w:w="9259" w:type="dxa"/>
            <w:gridSpan w:val="3"/>
            <w:tcBorders>
              <w:bottom w:val="single" w:sz="4" w:space="0" w:color="auto"/>
            </w:tcBorders>
          </w:tcPr>
          <w:p w:rsidR="003237F1" w:rsidRPr="00FA0181" w:rsidRDefault="003237F1" w:rsidP="00492355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FA0181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البريد </w:t>
            </w:r>
            <w:proofErr w:type="gramStart"/>
            <w:r w:rsidRPr="00FA0181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الإلكتروني</w:t>
            </w:r>
            <w:proofErr w:type="spellStart"/>
            <w:r w:rsidR="00DB2C53" w:rsidRPr="009931E7">
              <w:rPr>
                <w:rFonts w:ascii="Palatino Linotype" w:hAnsi="Palatino Linotype" w:cs="Arabic Typesetting"/>
                <w:b/>
                <w:bCs/>
                <w:color w:val="FF0000"/>
                <w:sz w:val="20"/>
                <w:szCs w:val="20"/>
                <w:lang w:bidi="ar-BH"/>
              </w:rPr>
              <w:t>Palatino</w:t>
            </w:r>
            <w:proofErr w:type="spellEnd"/>
            <w:proofErr w:type="gramEnd"/>
            <w:r w:rsidR="00DB2C53" w:rsidRPr="009931E7">
              <w:rPr>
                <w:rFonts w:ascii="Palatino Linotype" w:hAnsi="Palatino Linotype" w:cs="Arabic Typesetting"/>
                <w:b/>
                <w:bCs/>
                <w:color w:val="FF0000"/>
                <w:sz w:val="20"/>
                <w:szCs w:val="20"/>
                <w:lang w:bidi="ar-BH"/>
              </w:rPr>
              <w:t xml:space="preserve"> Linotype</w:t>
            </w:r>
            <w:r w:rsidR="00F618C6" w:rsidRPr="009931E7">
              <w:rPr>
                <w:rFonts w:ascii="Palatino Linotype" w:hAnsi="Palatino Linotype" w:cs="Arabic Typesetting"/>
                <w:b/>
                <w:bCs/>
                <w:color w:val="FF0000"/>
                <w:sz w:val="20"/>
                <w:szCs w:val="20"/>
                <w:lang w:bidi="ar-BH"/>
              </w:rPr>
              <w:t xml:space="preserve"> 10</w:t>
            </w:r>
            <w:r w:rsidR="00DB2C53" w:rsidRPr="009931E7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BH"/>
              </w:rPr>
              <w:t xml:space="preserve">  </w:t>
            </w:r>
            <w:r w:rsidR="002767DE" w:rsidRPr="00FA0181">
              <w:rPr>
                <w:rFonts w:ascii="Arabic Typesetting" w:hAnsi="Arabic Typesetting" w:cs="Arabic Typesetting"/>
                <w:sz w:val="32"/>
                <w:szCs w:val="32"/>
                <w:rtl/>
                <w:lang w:bidi="ar-BH"/>
              </w:rPr>
              <w:t xml:space="preserve"> </w:t>
            </w:r>
          </w:p>
        </w:tc>
      </w:tr>
      <w:tr w:rsidR="003237F1" w:rsidRPr="00A40069" w:rsidTr="00850687">
        <w:trPr>
          <w:jc w:val="center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F1" w:rsidRPr="00FA0181" w:rsidRDefault="003237F1" w:rsidP="00B36272">
            <w:pPr>
              <w:bidi/>
              <w:jc w:val="lef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FA018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تاريخ النشر: 00/00/</w:t>
            </w:r>
            <w:proofErr w:type="gramStart"/>
            <w:r w:rsidR="00B36272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20..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F1" w:rsidRPr="00FA0181" w:rsidRDefault="003237F1" w:rsidP="00B36272">
            <w:pPr>
              <w:bidi/>
              <w:jc w:val="left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FA0181">
              <w:rPr>
                <w:rFonts w:ascii="Arabic Typesetting" w:hAnsi="Arabic Typesetting" w:cs="Arabic Typesetting"/>
                <w:sz w:val="32"/>
                <w:szCs w:val="32"/>
                <w:rtl/>
              </w:rPr>
              <w:t>تاريخ القبول:00/00/</w:t>
            </w:r>
            <w:proofErr w:type="gramStart"/>
            <w:r w:rsidR="00B36272">
              <w:rPr>
                <w:rFonts w:ascii="Arabic Typesetting" w:hAnsi="Arabic Typesetting" w:cs="Arabic Typesetting"/>
                <w:sz w:val="32"/>
                <w:szCs w:val="32"/>
              </w:rPr>
              <w:t>20..</w:t>
            </w:r>
            <w:proofErr w:type="gramEnd"/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F1" w:rsidRPr="00FA0181" w:rsidRDefault="003237F1" w:rsidP="00B36272">
            <w:pPr>
              <w:bidi/>
              <w:jc w:val="lef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FA018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تاريخ الإرسال: 00/00/</w:t>
            </w:r>
            <w:proofErr w:type="gramStart"/>
            <w:r w:rsidR="00B36272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20..</w:t>
            </w:r>
            <w:proofErr w:type="gramEnd"/>
          </w:p>
        </w:tc>
      </w:tr>
    </w:tbl>
    <w:p w:rsidR="00427A62" w:rsidRDefault="00427A62" w:rsidP="008074D5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</w:p>
    <w:p w:rsidR="00424761" w:rsidRPr="00BD1AFA" w:rsidRDefault="00FF366D" w:rsidP="002920A1">
      <w:pPr>
        <w:bidi/>
        <w:spacing w:line="20" w:lineRule="atLeast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BD1AFA">
        <w:rPr>
          <w:rFonts w:ascii="Arabic Typesetting" w:hAnsi="Arabic Typesetting" w:cs="Arabic Typesetting"/>
          <w:b/>
          <w:bCs/>
          <w:sz w:val="36"/>
          <w:szCs w:val="36"/>
          <w:rtl/>
        </w:rPr>
        <w:t>ال</w:t>
      </w:r>
      <w:r w:rsidR="00B444B3" w:rsidRPr="00BD1AFA">
        <w:rPr>
          <w:rFonts w:ascii="Arabic Typesetting" w:hAnsi="Arabic Typesetting" w:cs="Arabic Typesetting"/>
          <w:b/>
          <w:bCs/>
          <w:sz w:val="36"/>
          <w:szCs w:val="36"/>
          <w:rtl/>
        </w:rPr>
        <w:t>ملخص</w:t>
      </w:r>
      <w:r w:rsidR="00C14323" w:rsidRPr="002920A1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922CC1" w:rsidRPr="002920A1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E55B91" w:rsidRPr="00BD1AFA">
        <w:rPr>
          <w:rFonts w:ascii="Arabic Typesetting" w:hAnsi="Arabic Typesetting" w:cs="Arabic Typesetting"/>
          <w:sz w:val="36"/>
          <w:szCs w:val="36"/>
          <w:rtl/>
          <w:lang w:bidi="ar-DZ"/>
        </w:rPr>
        <w:t>(إجباري)</w:t>
      </w:r>
      <w:r w:rsidR="00922CC1" w:rsidRPr="00BD1AFA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proofErr w:type="spellStart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>Arabic</w:t>
      </w:r>
      <w:proofErr w:type="spellEnd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 xml:space="preserve"> </w:t>
      </w:r>
      <w:proofErr w:type="spellStart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>Typesetting</w:t>
      </w:r>
      <w:proofErr w:type="spellEnd"/>
      <w:r w:rsidR="00F618C6" w:rsidRPr="00BD1AFA">
        <w:rPr>
          <w:rFonts w:ascii="Arabic Typesetting" w:hAnsi="Arabic Typesetting" w:cs="Arabic Typesetting"/>
          <w:color w:val="FF0000"/>
          <w:sz w:val="36"/>
          <w:szCs w:val="36"/>
          <w:rtl/>
          <w:lang w:bidi="ar-DZ"/>
        </w:rPr>
        <w:t>،</w:t>
      </w:r>
      <w:r w:rsidR="00DB2C53" w:rsidRPr="00BD1AFA">
        <w:rPr>
          <w:rFonts w:ascii="Arabic Typesetting" w:hAnsi="Arabic Typesetting" w:cs="Arabic Typesetting"/>
          <w:color w:val="FF0000"/>
          <w:sz w:val="36"/>
          <w:szCs w:val="36"/>
          <w:rtl/>
        </w:rPr>
        <w:t xml:space="preserve"> حجم 1</w:t>
      </w:r>
      <w:r w:rsidR="002920A1" w:rsidRPr="00BD1AFA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8</w:t>
      </w:r>
      <w:r w:rsidR="008C6E83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، غليظ</w:t>
      </w:r>
    </w:p>
    <w:p w:rsidR="00C5042E" w:rsidRDefault="009931E7" w:rsidP="0042731F">
      <w:pPr>
        <w:bidi/>
        <w:spacing w:line="20" w:lineRule="atLeast"/>
        <w:jc w:val="lef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2920A1">
        <w:rPr>
          <w:rFonts w:ascii="Arabic Typesetting" w:hAnsi="Arabic Typesetting" w:cs="Arabic Typesetting"/>
          <w:sz w:val="32"/>
          <w:szCs w:val="32"/>
          <w:rtl/>
        </w:rPr>
        <w:t xml:space="preserve">150 </w:t>
      </w:r>
      <w:proofErr w:type="gramStart"/>
      <w:r w:rsidRPr="002920A1">
        <w:rPr>
          <w:rFonts w:ascii="Arabic Typesetting" w:hAnsi="Arabic Typesetting" w:cs="Arabic Typesetting"/>
          <w:sz w:val="32"/>
          <w:szCs w:val="32"/>
          <w:rtl/>
        </w:rPr>
        <w:t>كلمة</w:t>
      </w:r>
      <w:r w:rsidRPr="002920A1">
        <w:rPr>
          <w:rFonts w:ascii="Arabic Typesetting" w:hAnsi="Arabic Typesetting" w:cs="Arabic Typesetting" w:hint="cs"/>
          <w:sz w:val="32"/>
          <w:szCs w:val="32"/>
          <w:rtl/>
        </w:rPr>
        <w:t xml:space="preserve">  على</w:t>
      </w:r>
      <w:proofErr w:type="gramEnd"/>
      <w:r w:rsidRPr="002920A1">
        <w:rPr>
          <w:rFonts w:ascii="Arabic Typesetting" w:hAnsi="Arabic Typesetting" w:cs="Arabic Typesetting" w:hint="cs"/>
          <w:sz w:val="32"/>
          <w:szCs w:val="32"/>
          <w:rtl/>
        </w:rPr>
        <w:t xml:space="preserve"> الأكثر </w:t>
      </w:r>
      <w:proofErr w:type="spellStart"/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>Arabic</w:t>
      </w:r>
      <w:proofErr w:type="spellEnd"/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 xml:space="preserve"> </w:t>
      </w:r>
      <w:proofErr w:type="spellStart"/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>Typesetting</w:t>
      </w:r>
      <w:proofErr w:type="spellEnd"/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  <w:rtl/>
          <w:lang w:bidi="ar-DZ"/>
        </w:rPr>
        <w:t>،</w:t>
      </w:r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  <w:rtl/>
        </w:rPr>
        <w:t xml:space="preserve"> حجم </w:t>
      </w:r>
      <w:r w:rsidR="0042731F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>16</w:t>
      </w:r>
      <w:r w:rsidR="0042731F">
        <w:rPr>
          <w:rFonts w:ascii="Arabic Typesetting" w:hAnsi="Arabic Typesetting" w:cs="Arabic Typesetting" w:hint="cs"/>
          <w:b/>
          <w:bCs/>
          <w:color w:val="FF0000"/>
          <w:sz w:val="32"/>
          <w:szCs w:val="32"/>
          <w:rtl/>
          <w:lang w:bidi="ar-DZ"/>
        </w:rPr>
        <w:t>، التباعد بين الأسطر 1</w:t>
      </w:r>
    </w:p>
    <w:p w:rsidR="002920A1" w:rsidRDefault="006A408A" w:rsidP="006A408A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:rsidR="006A408A" w:rsidRPr="006A408A" w:rsidRDefault="006A408A" w:rsidP="006A408A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</w:p>
    <w:p w:rsidR="00244F9A" w:rsidRPr="00BD1AFA" w:rsidRDefault="004B5504" w:rsidP="002920A1">
      <w:pPr>
        <w:bidi/>
        <w:spacing w:line="20" w:lineRule="atLeast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2920A1">
        <w:rPr>
          <w:rFonts w:ascii="Arabic Typesetting" w:hAnsi="Arabic Typesetting" w:cs="Arabic Typesetting"/>
          <w:b/>
          <w:bCs/>
          <w:sz w:val="36"/>
          <w:szCs w:val="36"/>
          <w:rtl/>
        </w:rPr>
        <w:t>الكلمات المفتاحية:</w:t>
      </w:r>
      <w:r w:rsidR="00244F9A" w:rsidRPr="002920A1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244F9A" w:rsidRPr="00BD1AFA">
        <w:rPr>
          <w:rFonts w:ascii="Arabic Typesetting" w:hAnsi="Arabic Typesetting" w:cs="Arabic Typesetting"/>
          <w:sz w:val="36"/>
          <w:szCs w:val="36"/>
          <w:rtl/>
        </w:rPr>
        <w:t xml:space="preserve">(5 </w:t>
      </w:r>
      <w:proofErr w:type="gramStart"/>
      <w:r w:rsidR="00244F9A" w:rsidRPr="00BD1AFA">
        <w:rPr>
          <w:rFonts w:ascii="Arabic Typesetting" w:hAnsi="Arabic Typesetting" w:cs="Arabic Typesetting"/>
          <w:sz w:val="36"/>
          <w:szCs w:val="36"/>
          <w:rtl/>
        </w:rPr>
        <w:t>كلمات</w:t>
      </w:r>
      <w:r w:rsidR="003D609E" w:rsidRPr="00BD1AFA">
        <w:rPr>
          <w:rFonts w:ascii="Arabic Typesetting" w:hAnsi="Arabic Typesetting" w:cs="Arabic Typesetting"/>
          <w:sz w:val="36"/>
          <w:szCs w:val="36"/>
          <w:rtl/>
        </w:rPr>
        <w:t xml:space="preserve">  مفاتيح</w:t>
      </w:r>
      <w:proofErr w:type="gramEnd"/>
      <w:r w:rsidR="00244F9A" w:rsidRPr="00BD1AFA">
        <w:rPr>
          <w:rFonts w:ascii="Arabic Typesetting" w:hAnsi="Arabic Typesetting" w:cs="Arabic Typesetting"/>
          <w:sz w:val="36"/>
          <w:szCs w:val="36"/>
          <w:rtl/>
        </w:rPr>
        <w:t>)</w:t>
      </w:r>
      <w:r w:rsidR="00244F9A" w:rsidRPr="00BD1AFA">
        <w:rPr>
          <w:rFonts w:ascii="Arabic Typesetting" w:hAnsi="Arabic Typesetting" w:cs="Arabic Typesetting"/>
          <w:sz w:val="36"/>
          <w:szCs w:val="36"/>
          <w:rtl/>
          <w:lang w:bidi="ar-BH"/>
        </w:rPr>
        <w:t xml:space="preserve"> </w:t>
      </w:r>
      <w:proofErr w:type="spellStart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>Arabic</w:t>
      </w:r>
      <w:proofErr w:type="spellEnd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 xml:space="preserve"> </w:t>
      </w:r>
      <w:proofErr w:type="spellStart"/>
      <w:r w:rsidR="00EA02FB" w:rsidRPr="00BD1AFA">
        <w:rPr>
          <w:rFonts w:ascii="Arabic Typesetting" w:hAnsi="Arabic Typesetting" w:cs="Arabic Typesetting"/>
          <w:color w:val="FF0000"/>
          <w:sz w:val="36"/>
          <w:szCs w:val="36"/>
        </w:rPr>
        <w:t>Typesetting</w:t>
      </w:r>
      <w:proofErr w:type="spellEnd"/>
      <w:r w:rsidR="00E60102" w:rsidRPr="00BD1AFA">
        <w:rPr>
          <w:rFonts w:ascii="Arabic Typesetting" w:hAnsi="Arabic Typesetting" w:cs="Arabic Typesetting"/>
          <w:color w:val="FF0000"/>
          <w:sz w:val="36"/>
          <w:szCs w:val="36"/>
          <w:rtl/>
        </w:rPr>
        <w:t xml:space="preserve"> </w:t>
      </w:r>
      <w:r w:rsidR="00FC0D90" w:rsidRPr="00BD1AFA">
        <w:rPr>
          <w:rFonts w:ascii="Arabic Typesetting" w:hAnsi="Arabic Typesetting" w:cs="Arabic Typesetting"/>
          <w:color w:val="FF0000"/>
          <w:sz w:val="36"/>
          <w:szCs w:val="36"/>
          <w:rtl/>
        </w:rPr>
        <w:t>حجم 1</w:t>
      </w:r>
      <w:r w:rsidR="002920A1" w:rsidRPr="00BD1AFA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8</w:t>
      </w:r>
      <w:r w:rsidR="008C6E83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، غليظ</w:t>
      </w:r>
    </w:p>
    <w:p w:rsidR="004B5504" w:rsidRDefault="004B5504" w:rsidP="001D6A84">
      <w:pPr>
        <w:bidi/>
        <w:spacing w:line="20" w:lineRule="atLeast"/>
        <w:jc w:val="both"/>
        <w:rPr>
          <w:rFonts w:ascii="Arabic Typesetting" w:hAnsi="Arabic Typesetting" w:cs="Arabic Typesetting"/>
          <w:b/>
          <w:bCs/>
          <w:color w:val="FF0000"/>
          <w:sz w:val="32"/>
          <w:szCs w:val="32"/>
        </w:rPr>
      </w:pPr>
      <w:r w:rsidRPr="0064109A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ال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كلمة</w:t>
      </w:r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 xml:space="preserve"> 1، </w:t>
      </w:r>
      <w:proofErr w:type="gramStart"/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ال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كلمة</w:t>
      </w:r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2</w:t>
      </w:r>
      <w:proofErr w:type="gramEnd"/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، ال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كلمة</w:t>
      </w:r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3، ال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كلمة</w:t>
      </w:r>
      <w:r w:rsidR="003D609E" w:rsidRPr="0064109A">
        <w:rPr>
          <w:rFonts w:ascii="Arabic Typesetting" w:hAnsi="Arabic Typesetting" w:cs="Arabic Typesetting"/>
          <w:sz w:val="32"/>
          <w:szCs w:val="32"/>
          <w:rtl/>
        </w:rPr>
        <w:t>4، الكلمة 5.</w:t>
      </w:r>
      <w:r w:rsidR="00884B9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920A1" w:rsidRPr="002920A1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 xml:space="preserve"> </w:t>
      </w:r>
      <w:proofErr w:type="spellStart"/>
      <w:r w:rsidR="002920A1" w:rsidRPr="009931E7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>Arabic</w:t>
      </w:r>
      <w:proofErr w:type="spellEnd"/>
      <w:r w:rsidR="002920A1" w:rsidRPr="009931E7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 xml:space="preserve"> </w:t>
      </w:r>
      <w:proofErr w:type="spellStart"/>
      <w:r w:rsidR="002920A1" w:rsidRPr="009931E7">
        <w:rPr>
          <w:rFonts w:ascii="Arabic Typesetting" w:hAnsi="Arabic Typesetting" w:cs="Arabic Typesetting"/>
          <w:b/>
          <w:bCs/>
          <w:color w:val="FF0000"/>
          <w:sz w:val="32"/>
          <w:szCs w:val="32"/>
        </w:rPr>
        <w:t>Typesetting</w:t>
      </w:r>
      <w:proofErr w:type="spellEnd"/>
      <w:r w:rsidR="002920A1" w:rsidRPr="009931E7">
        <w:rPr>
          <w:rFonts w:ascii="Arabic Typesetting" w:hAnsi="Arabic Typesetting" w:cs="Arabic Typesetting"/>
          <w:b/>
          <w:bCs/>
          <w:color w:val="FF0000"/>
          <w:sz w:val="32"/>
          <w:szCs w:val="32"/>
          <w:rtl/>
          <w:lang w:bidi="ar-DZ"/>
        </w:rPr>
        <w:t>،</w:t>
      </w:r>
      <w:r w:rsidR="002920A1" w:rsidRPr="009931E7">
        <w:rPr>
          <w:rFonts w:ascii="Arabic Typesetting" w:hAnsi="Arabic Typesetting" w:cs="Arabic Typesetting"/>
          <w:b/>
          <w:bCs/>
          <w:color w:val="FF0000"/>
          <w:sz w:val="32"/>
          <w:szCs w:val="32"/>
          <w:rtl/>
        </w:rPr>
        <w:t xml:space="preserve"> حجم 1</w:t>
      </w:r>
      <w:r w:rsidR="002920A1">
        <w:rPr>
          <w:rFonts w:ascii="Arabic Typesetting" w:hAnsi="Arabic Typesetting" w:cs="Arabic Typesetting" w:hint="cs"/>
          <w:b/>
          <w:bCs/>
          <w:color w:val="FF0000"/>
          <w:sz w:val="32"/>
          <w:szCs w:val="32"/>
          <w:rtl/>
        </w:rPr>
        <w:t>6</w:t>
      </w:r>
      <w:r w:rsidR="00884B96">
        <w:rPr>
          <w:rFonts w:ascii="Arabic Typesetting" w:hAnsi="Arabic Typesetting" w:cs="Arabic Typesetting" w:hint="cs"/>
          <w:b/>
          <w:bCs/>
          <w:color w:val="FF0000"/>
          <w:sz w:val="32"/>
          <w:szCs w:val="32"/>
          <w:rtl/>
        </w:rPr>
        <w:t>، التباعد بين الأسطر 1</w:t>
      </w:r>
    </w:p>
    <w:p w:rsidR="00105EAE" w:rsidRPr="00442ED9" w:rsidRDefault="00105EAE" w:rsidP="00105EAE">
      <w:pPr>
        <w:spacing w:line="240" w:lineRule="auto"/>
        <w:jc w:val="left"/>
        <w:rPr>
          <w:rFonts w:ascii="Palatino Linotype" w:hAnsi="Palatino Linotype" w:cstheme="majorBidi"/>
          <w:b/>
          <w:bCs/>
          <w:sz w:val="24"/>
          <w:szCs w:val="24"/>
          <w:lang w:bidi="ar-BH"/>
        </w:rPr>
      </w:pPr>
      <w:r w:rsidRPr="00442ED9">
        <w:rPr>
          <w:rFonts w:ascii="Palatino Linotype" w:hAnsi="Palatino Linotype" w:cstheme="majorBidi"/>
          <w:b/>
          <w:bCs/>
          <w:sz w:val="24"/>
          <w:szCs w:val="24"/>
          <w:lang w:val="en-US"/>
        </w:rPr>
        <w:t>Abstract</w:t>
      </w:r>
      <w:r w:rsidRPr="00442ED9">
        <w:rPr>
          <w:rFonts w:ascii="Palatino Linotype" w:hAnsi="Palatino Linotype"/>
          <w:color w:val="FF0000"/>
          <w:sz w:val="24"/>
          <w:szCs w:val="24"/>
          <w:lang w:val="de-DE"/>
        </w:rPr>
        <w:t xml:space="preserve"> </w:t>
      </w:r>
      <w:r w:rsidRPr="00DA0A33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DA0A33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</w:t>
      </w:r>
      <w:r w:rsidRPr="00442ED9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</w:t>
      </w:r>
      <w:r w:rsidRPr="00DA0A33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12,</w:t>
      </w:r>
      <w:r w:rsidRPr="00442ED9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</w:t>
      </w:r>
      <w:proofErr w:type="spellStart"/>
      <w:r w:rsidRPr="00442ED9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Pr="00442ED9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Pr="00442ED9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Pr="00442ED9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</w:t>
      </w:r>
      <w:r w:rsidRPr="00373168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1</w:t>
      </w:r>
      <w:proofErr w:type="gramStart"/>
      <w:r w:rsidRPr="00373168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,5</w:t>
      </w:r>
      <w:proofErr w:type="gramEnd"/>
      <w:r w:rsidRPr="00373168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 Bold</w:t>
      </w:r>
    </w:p>
    <w:p w:rsidR="00105EAE" w:rsidRDefault="00105EAE" w:rsidP="00105EAE">
      <w:pPr>
        <w:spacing w:before="100" w:beforeAutospacing="1" w:after="100" w:afterAutospacing="1" w:line="240" w:lineRule="auto"/>
        <w:jc w:val="left"/>
        <w:rPr>
          <w:rFonts w:ascii="Palatino Linotype" w:hAnsi="Palatino Linotype" w:cstheme="majorBidi"/>
          <w:sz w:val="20"/>
          <w:szCs w:val="20"/>
          <w:lang w:val="en-US"/>
        </w:rPr>
      </w:pPr>
      <w:r w:rsidRPr="00442ED9">
        <w:rPr>
          <w:rFonts w:ascii="Palatino Linotype" w:hAnsi="Palatino Linotype" w:cstheme="majorBidi"/>
          <w:sz w:val="20"/>
          <w:szCs w:val="20"/>
          <w:lang w:val="en-US"/>
        </w:rPr>
        <w:t xml:space="preserve">150 words </w:t>
      </w:r>
      <w:proofErr w:type="gramStart"/>
      <w:r w:rsidRPr="00442ED9">
        <w:rPr>
          <w:rFonts w:ascii="Palatino Linotype" w:hAnsi="Palatino Linotype" w:cstheme="majorBidi"/>
          <w:sz w:val="20"/>
          <w:szCs w:val="20"/>
          <w:lang w:val="en-US"/>
        </w:rPr>
        <w:t xml:space="preserve">max </w:t>
      </w:r>
      <w:r>
        <w:rPr>
          <w:rFonts w:ascii="Palatino Linotype" w:hAnsi="Palatino Linotype" w:cstheme="majorBidi"/>
          <w:color w:val="FF0000"/>
          <w:sz w:val="20"/>
          <w:szCs w:val="20"/>
          <w:lang w:val="en-US"/>
        </w:rPr>
        <w:t xml:space="preserve"> </w:t>
      </w:r>
      <w:r w:rsidRPr="00E741A1">
        <w:rPr>
          <w:rFonts w:ascii="Palatino Linotype" w:eastAsia="SimSun" w:hAnsi="Palatino Linotype" w:cs="Times New Roman"/>
          <w:color w:val="FF0000"/>
          <w:kern w:val="2"/>
          <w:sz w:val="20"/>
          <w:szCs w:val="20"/>
          <w:lang w:val="en-US" w:eastAsia="zh-CN"/>
        </w:rPr>
        <w:t>Palatino</w:t>
      </w:r>
      <w:proofErr w:type="gramEnd"/>
      <w:r w:rsidRPr="00E741A1">
        <w:rPr>
          <w:rFonts w:ascii="Palatino Linotype" w:eastAsia="SimSun" w:hAnsi="Palatino Linotype" w:cs="Times New Roman"/>
          <w:color w:val="FF0000"/>
          <w:kern w:val="2"/>
          <w:sz w:val="20"/>
          <w:szCs w:val="20"/>
          <w:lang w:val="en-US" w:eastAsia="zh-CN"/>
        </w:rPr>
        <w:t xml:space="preserve"> Linotype</w:t>
      </w:r>
      <w:r w:rsidRPr="00E741A1">
        <w:rPr>
          <w:rFonts w:ascii="Palatino Linotype" w:hAnsi="Palatino Linotype" w:cstheme="majorBidi"/>
          <w:color w:val="FF0000"/>
          <w:sz w:val="20"/>
          <w:szCs w:val="20"/>
          <w:lang w:val="en-US" w:bidi="ar-BH"/>
        </w:rPr>
        <w:t>, 10,</w:t>
      </w:r>
      <w:r w:rsidRPr="00442ED9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</w:t>
      </w:r>
      <w:proofErr w:type="spellStart"/>
      <w:r w:rsidRPr="00442ED9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442ED9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442ED9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442ED9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1,5</w:t>
      </w:r>
      <w:r w:rsidRPr="00442ED9">
        <w:rPr>
          <w:rFonts w:ascii="Palatino Linotype" w:hAnsi="Palatino Linotype" w:cstheme="majorBidi"/>
          <w:b/>
          <w:bCs/>
          <w:sz w:val="24"/>
          <w:szCs w:val="24"/>
          <w:lang w:val="en-US" w:bidi="ar-BH"/>
        </w:rPr>
        <w:t xml:space="preserve"> </w:t>
      </w:r>
    </w:p>
    <w:p w:rsidR="00105EAE" w:rsidRPr="00EA02FB" w:rsidRDefault="00105EAE" w:rsidP="00105EAE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:rsidR="00105EAE" w:rsidRPr="00EA02FB" w:rsidRDefault="00105EAE" w:rsidP="00105EAE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</w:t>
      </w:r>
    </w:p>
    <w:p w:rsidR="00105EAE" w:rsidRPr="00442ED9" w:rsidRDefault="00105EAE" w:rsidP="00105EAE">
      <w:pPr>
        <w:spacing w:line="240" w:lineRule="auto"/>
        <w:jc w:val="left"/>
        <w:rPr>
          <w:rFonts w:asciiTheme="majorBidi" w:hAnsiTheme="majorBidi" w:cstheme="majorBidi"/>
          <w:sz w:val="24"/>
          <w:szCs w:val="24"/>
          <w:lang w:val="en-US"/>
        </w:rPr>
      </w:pPr>
    </w:p>
    <w:p w:rsidR="00105EAE" w:rsidRPr="006700EF" w:rsidRDefault="00105EAE" w:rsidP="00105EAE">
      <w:pPr>
        <w:spacing w:line="240" w:lineRule="auto"/>
        <w:jc w:val="left"/>
        <w:rPr>
          <w:rFonts w:ascii="Palatino Linotype" w:hAnsi="Palatino Linotype" w:cstheme="majorBidi"/>
          <w:sz w:val="24"/>
          <w:szCs w:val="24"/>
          <w:rtl/>
          <w:lang w:bidi="ar-BH"/>
        </w:rPr>
      </w:pPr>
      <w:r w:rsidRPr="006700EF">
        <w:rPr>
          <w:rFonts w:ascii="Palatino Linotype" w:hAnsi="Palatino Linotype" w:cstheme="majorBidi"/>
          <w:b/>
          <w:bCs/>
          <w:sz w:val="24"/>
          <w:szCs w:val="24"/>
          <w:lang w:val="en-US" w:bidi="ar-DZ"/>
        </w:rPr>
        <w:t xml:space="preserve">Keywords </w:t>
      </w:r>
      <w:r w:rsidRPr="006700EF">
        <w:rPr>
          <w:rFonts w:ascii="Palatino Linotype" w:hAnsi="Palatino Linotype" w:cstheme="majorBidi"/>
          <w:sz w:val="24"/>
          <w:szCs w:val="24"/>
          <w:lang w:val="en-US" w:bidi="ar-BH"/>
        </w:rPr>
        <w:t>(no more 5 words)</w:t>
      </w:r>
      <w:r w:rsidRPr="006700EF">
        <w:rPr>
          <w:rFonts w:ascii="Palatino Linotype" w:hAnsi="Palatino Linotype" w:cstheme="majorBidi"/>
          <w:i/>
          <w:iCs/>
          <w:sz w:val="24"/>
          <w:szCs w:val="24"/>
          <w:lang w:val="en-US"/>
        </w:rPr>
        <w:t xml:space="preserve"> </w:t>
      </w:r>
      <w:r w:rsidRPr="006700EF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(</w:t>
      </w:r>
      <w:r w:rsidRPr="006700EF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6700EF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, 12</w:t>
      </w:r>
      <w:r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, Bold</w:t>
      </w:r>
      <w:r w:rsidRPr="006700EF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 xml:space="preserve">)  </w:t>
      </w:r>
    </w:p>
    <w:p w:rsidR="00096ABD" w:rsidRPr="00096ABD" w:rsidRDefault="00105EAE" w:rsidP="00096ABD">
      <w:pPr>
        <w:spacing w:after="0" w:line="240" w:lineRule="auto"/>
        <w:jc w:val="both"/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</w:pPr>
      <w:r w:rsidRPr="006700EF">
        <w:rPr>
          <w:rFonts w:ascii="Palatino Linotype" w:hAnsi="Palatino Linotype" w:cstheme="majorBidi"/>
          <w:sz w:val="20"/>
          <w:szCs w:val="20"/>
          <w:lang w:val="en-US"/>
        </w:rPr>
        <w:t>Term, Term, Term, Term, Term</w:t>
      </w:r>
      <w:proofErr w:type="gramStart"/>
      <w:r w:rsidRPr="006700EF">
        <w:rPr>
          <w:rFonts w:ascii="Palatino Linotype" w:hAnsi="Palatino Linotype" w:cstheme="majorBidi"/>
          <w:color w:val="FF0000"/>
          <w:sz w:val="20"/>
          <w:szCs w:val="20"/>
          <w:lang w:val="en-US"/>
        </w:rPr>
        <w:t>…..</w:t>
      </w:r>
      <w:proofErr w:type="gramEnd"/>
      <w:r w:rsidRPr="006700EF">
        <w:rPr>
          <w:rFonts w:ascii="Palatino Linotype" w:hAnsi="Palatino Linotype" w:cstheme="majorBidi"/>
          <w:color w:val="FF0000"/>
          <w:sz w:val="24"/>
          <w:szCs w:val="24"/>
          <w:lang w:val="en-US"/>
        </w:rPr>
        <w:t xml:space="preserve"> </w:t>
      </w:r>
      <w:r w:rsidRPr="006700EF">
        <w:rPr>
          <w:rFonts w:ascii="Palatino Linotype" w:hAnsi="Palatino Linotype" w:cstheme="majorBidi"/>
          <w:color w:val="FF0000"/>
          <w:sz w:val="20"/>
          <w:szCs w:val="20"/>
          <w:lang w:val="en-US"/>
        </w:rPr>
        <w:t>(</w:t>
      </w:r>
      <w:r w:rsidRPr="006700EF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6700EF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10, </w:t>
      </w:r>
      <w:proofErr w:type="spellStart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1</w:t>
      </w:r>
      <w:proofErr w:type="gramStart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,5</w:t>
      </w:r>
      <w:proofErr w:type="gramEnd"/>
      <w:r w:rsidRPr="006700E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)</w:t>
      </w:r>
    </w:p>
    <w:p w:rsidR="00096ABD" w:rsidRDefault="00096ABD" w:rsidP="00153B73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</w:p>
    <w:p w:rsidR="00BA7B32" w:rsidRDefault="00BA7B32" w:rsidP="00BA7B32">
      <w:pPr>
        <w:bidi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</w:p>
    <w:p w:rsidR="00BA7B32" w:rsidRDefault="00BA7B32" w:rsidP="00BA7B32">
      <w:pPr>
        <w:bidi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</w:p>
    <w:p w:rsidR="00BA7B32" w:rsidRDefault="00BA7B32" w:rsidP="00BA7B32">
      <w:pPr>
        <w:bidi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</w:p>
    <w:p w:rsidR="00BA7B32" w:rsidRDefault="00BA7B32" w:rsidP="00BA7B32">
      <w:pPr>
        <w:bidi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  <w:bookmarkStart w:id="0" w:name="_GoBack"/>
      <w:bookmarkEnd w:id="0"/>
    </w:p>
    <w:p w:rsidR="00F82D7D" w:rsidRDefault="00BA7B32" w:rsidP="00BA7B32">
      <w:pPr>
        <w:bidi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  <w:r w:rsidRPr="00917964">
        <w:rPr>
          <w:rFonts w:ascii="Arabic Typesetting" w:hAnsi="Arabic Typesetting" w:cs="Arabic Typesetting" w:hint="cs"/>
          <w:sz w:val="32"/>
          <w:szCs w:val="32"/>
          <w:rtl/>
        </w:rPr>
        <w:t>* المؤلف المرسل</w:t>
      </w:r>
      <w:r w:rsidR="00F82D7D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br w:type="page"/>
      </w:r>
    </w:p>
    <w:p w:rsidR="00F82D7D" w:rsidRDefault="00F82D7D" w:rsidP="00096ABD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</w:p>
    <w:p w:rsidR="009C4697" w:rsidRPr="00153B73" w:rsidRDefault="00E55515" w:rsidP="00F82D7D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</w:pPr>
      <w:r w:rsidRPr="002920A1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مقدمة </w:t>
      </w:r>
      <w:r w:rsidRPr="00153B7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تكتب بخط</w:t>
      </w:r>
      <w:proofErr w:type="spellStart"/>
      <w:r w:rsidR="00EA02FB" w:rsidRPr="00153B73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Arabic</w:t>
      </w:r>
      <w:proofErr w:type="spellEnd"/>
      <w:r w:rsidR="00EA02FB" w:rsidRPr="00153B73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proofErr w:type="spellStart"/>
      <w:proofErr w:type="gramStart"/>
      <w:r w:rsidR="00EA02FB" w:rsidRPr="00153B73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Typesetting</w:t>
      </w:r>
      <w:proofErr w:type="spellEnd"/>
      <w:r w:rsidRPr="00153B73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r w:rsidR="009C4697" w:rsidRPr="00153B73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>،</w:t>
      </w:r>
      <w:proofErr w:type="gramEnd"/>
      <w:r w:rsidR="009C4697" w:rsidRPr="00153B73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 xml:space="preserve"> حجم 18، غليظ.</w:t>
      </w:r>
    </w:p>
    <w:p w:rsidR="00E55515" w:rsidRPr="0064109A" w:rsidRDefault="00E55515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يكتب المحتوى بخط </w:t>
      </w:r>
      <w:proofErr w:type="spellStart"/>
      <w:r w:rsidR="00EA02FB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EA02FB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r w:rsidR="00EA02FB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 حجم 1</w:t>
      </w:r>
      <w:r w:rsidR="002920A1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6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مع مراعاة التباعد بين الأسطر 1 سم</w:t>
      </w:r>
      <w:r w:rsidRPr="002920A1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</w:t>
      </w:r>
    </w:p>
    <w:p w:rsidR="00111D2F" w:rsidRPr="00EA02FB" w:rsidRDefault="00111D2F" w:rsidP="0064109A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</w:t>
      </w:r>
      <w:r w:rsidR="009425B2"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</w:t>
      </w:r>
      <w:r w:rsidR="00EA02FB"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:rsidR="007E0065" w:rsidRPr="001D6A84" w:rsidRDefault="007E0065" w:rsidP="001D6A84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28"/>
          <w:szCs w:val="28"/>
          <w:lang w:eastAsia="zh-CN"/>
        </w:rPr>
      </w:pPr>
    </w:p>
    <w:p w:rsidR="000D7072" w:rsidRPr="001D6A84" w:rsidRDefault="00900C8B" w:rsidP="001D6A84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28"/>
          <w:szCs w:val="28"/>
          <w:rtl/>
          <w:lang w:eastAsia="zh-CN"/>
        </w:rPr>
      </w:pPr>
      <w:r>
        <w:rPr>
          <w:rFonts w:ascii="Arabic Typesetting" w:eastAsia="SimSun" w:hAnsi="Arabic Typesetting" w:cs="Arabic Typesetting" w:hint="cs"/>
          <w:b/>
          <w:bCs/>
          <w:sz w:val="36"/>
          <w:szCs w:val="36"/>
          <w:rtl/>
          <w:lang w:eastAsia="zh-CN"/>
        </w:rPr>
        <w:t xml:space="preserve">1. </w:t>
      </w:r>
      <w:r w:rsidR="000D7072"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العنوان الرئيسي الأول </w:t>
      </w:r>
      <w:r w:rsidR="009D15ED" w:rsidRPr="004D78B4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ي</w:t>
      </w:r>
      <w:r w:rsidR="009425B2" w:rsidRPr="004D78B4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كتب</w:t>
      </w:r>
      <w:r w:rsidR="009D15ED" w:rsidRPr="004D78B4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 العنوان الرئيسي</w:t>
      </w:r>
      <w:r w:rsidR="009425B2" w:rsidRPr="004D78B4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 بخط</w:t>
      </w:r>
      <w:proofErr w:type="spellStart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Arabic</w:t>
      </w:r>
      <w:proofErr w:type="spellEnd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proofErr w:type="spellStart"/>
      <w:proofErr w:type="gramStart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Typesetting</w:t>
      </w:r>
      <w:proofErr w:type="spellEnd"/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>،</w:t>
      </w:r>
      <w:proofErr w:type="gramEnd"/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 xml:space="preserve"> حجم 18، غليظ.</w:t>
      </w:r>
    </w:p>
    <w:p w:rsidR="00EA02FB" w:rsidRPr="0064109A" w:rsidRDefault="007E0065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يكتب المحتوى بخط </w:t>
      </w:r>
      <w:proofErr w:type="spell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proofErr w:type="gram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</w:t>
      </w:r>
      <w:proofErr w:type="gramEnd"/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حجم 1</w:t>
      </w:r>
      <w:r w:rsidR="002920A1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6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مع مراعاة التباعد بين الأسطر 1 سم </w:t>
      </w:r>
    </w:p>
    <w:p w:rsidR="007E0065" w:rsidRPr="0064109A" w:rsidRDefault="00EA02FB" w:rsidP="0064109A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:rsidR="007E0065" w:rsidRPr="0064109A" w:rsidRDefault="007E0065" w:rsidP="001D6A84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</w:pPr>
    </w:p>
    <w:p w:rsidR="007E0065" w:rsidRPr="001F69DB" w:rsidRDefault="001F69DB" w:rsidP="00134A75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/>
        </w:rPr>
        <w:t>1. 1.</w:t>
      </w:r>
      <w:r w:rsidR="007E0065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 </w:t>
      </w:r>
      <w:r w:rsidR="000D7072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العنوان الفرعي </w:t>
      </w:r>
      <w:r w:rsidR="00134A75"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/>
        </w:rPr>
        <w:t>الأول</w:t>
      </w:r>
      <w:r w:rsidR="000D7072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val="en-US" w:eastAsia="zh-CN" w:bidi="ar-DZ"/>
        </w:rPr>
        <w:t>:</w:t>
      </w:r>
      <w:r w:rsidR="00F42BA6" w:rsidRPr="004D78B4">
        <w:rPr>
          <w:rFonts w:ascii="Arabic Typesetting" w:hAnsi="Arabic Typesetting" w:cs="Arabic Typesetting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9D15ED" w:rsidRPr="001F69DB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ي</w:t>
      </w:r>
      <w:r w:rsidR="009425B2" w:rsidRPr="001F69DB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كتب</w:t>
      </w:r>
      <w:r w:rsidR="009D15ED" w:rsidRPr="001F69DB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العنوان الفرعي</w:t>
      </w:r>
      <w:r w:rsidR="009425B2" w:rsidRPr="001F69DB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بخط</w:t>
      </w:r>
      <w:proofErr w:type="spellStart"/>
      <w:r w:rsidR="00EA02FB" w:rsidRPr="001F69DB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EA02FB" w:rsidRPr="001F69DB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proofErr w:type="gramStart"/>
      <w:r w:rsidR="00EA02FB" w:rsidRPr="001F69DB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9425B2" w:rsidRPr="001F69DB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r w:rsidR="009425B2" w:rsidRPr="001F69DB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</w:t>
      </w:r>
      <w:proofErr w:type="gramEnd"/>
      <w:r w:rsidR="009425B2" w:rsidRPr="001F69DB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حجم 16، غليظ.</w:t>
      </w:r>
    </w:p>
    <w:p w:rsidR="00EA02FB" w:rsidRPr="0064109A" w:rsidRDefault="007E0065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يكتب المحتوى بخط </w:t>
      </w:r>
      <w:proofErr w:type="spell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proofErr w:type="gram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</w:t>
      </w:r>
      <w:proofErr w:type="gramEnd"/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حجم 1</w:t>
      </w:r>
      <w:r w:rsidR="002920A1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6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مع مراعاة التباعد بين الأسطر 1 سم </w:t>
      </w:r>
    </w:p>
    <w:p w:rsidR="00206397" w:rsidRPr="00EA02FB" w:rsidRDefault="00EA02FB" w:rsidP="0064109A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:rsidR="007E0065" w:rsidRPr="001D6A84" w:rsidRDefault="007E0065" w:rsidP="001D6A84">
      <w:pPr>
        <w:tabs>
          <w:tab w:val="left" w:pos="566"/>
          <w:tab w:val="left" w:pos="991"/>
        </w:tabs>
        <w:bidi/>
        <w:spacing w:after="0" w:line="20" w:lineRule="atLeast"/>
        <w:jc w:val="both"/>
        <w:rPr>
          <w:rFonts w:ascii="Arabic Typesetting" w:eastAsia="Times New Roman" w:hAnsi="Arabic Typesetting" w:cs="Arabic Typesetting"/>
          <w:b/>
          <w:sz w:val="28"/>
          <w:szCs w:val="28"/>
          <w:rtl/>
          <w:lang w:val="en-US" w:eastAsia="fr-FR"/>
        </w:rPr>
      </w:pPr>
    </w:p>
    <w:p w:rsidR="007E0065" w:rsidRPr="00183962" w:rsidRDefault="007B7758" w:rsidP="003B5A13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/>
        </w:rPr>
        <w:t xml:space="preserve">1. 1. 1. </w:t>
      </w:r>
      <w:r w:rsidR="003B5A13"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/>
        </w:rPr>
        <w:t xml:space="preserve"> </w:t>
      </w:r>
      <w:r w:rsidR="001C29D8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>ال</w:t>
      </w:r>
      <w:r w:rsidR="000D7072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عنوان </w:t>
      </w:r>
      <w:r w:rsidR="001C29D8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>ال</w:t>
      </w:r>
      <w:r w:rsidR="000D7072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فرعي </w:t>
      </w:r>
      <w:proofErr w:type="gramStart"/>
      <w:r w:rsidR="001C29D8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>ال</w:t>
      </w:r>
      <w:r w:rsidR="000D7072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>ثاني</w:t>
      </w:r>
      <w:r w:rsidR="001C29D8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 :</w:t>
      </w:r>
      <w:proofErr w:type="gramEnd"/>
      <w:r w:rsidR="001C29D8" w:rsidRPr="004D78B4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 xml:space="preserve"> </w:t>
      </w:r>
      <w:r w:rsidR="00183962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ي</w:t>
      </w:r>
      <w:r w:rsidR="009425B2" w:rsidRPr="00183962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كتب بخط</w:t>
      </w:r>
      <w:proofErr w:type="spellStart"/>
      <w:r w:rsidR="00F56D2E" w:rsidRPr="00183962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F56D2E" w:rsidRPr="00183962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r w:rsidR="00F56D2E" w:rsidRPr="00183962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9425B2" w:rsidRPr="00183962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r w:rsidR="009425B2" w:rsidRPr="00183962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، حجم </w:t>
      </w:r>
      <w:r w:rsidR="00134A75" w:rsidRPr="00183962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14</w:t>
      </w:r>
      <w:r w:rsidR="009425B2" w:rsidRPr="00183962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 غليظ.</w:t>
      </w:r>
    </w:p>
    <w:p w:rsidR="00EA02FB" w:rsidRPr="0064109A" w:rsidRDefault="007E0065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يكتب المحتوى بخط </w:t>
      </w:r>
      <w:proofErr w:type="spell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proofErr w:type="gram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</w:t>
      </w:r>
      <w:proofErr w:type="gramEnd"/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حجم 1</w:t>
      </w:r>
      <w:r w:rsidR="002920A1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6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مع مراعاة التباعد بين الأسطر 1 سم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</w:t>
      </w:r>
    </w:p>
    <w:p w:rsidR="00100661" w:rsidRPr="0064109A" w:rsidRDefault="00EA02FB" w:rsidP="0064109A">
      <w:pPr>
        <w:bidi/>
        <w:spacing w:after="0" w:line="20" w:lineRule="atLeast"/>
        <w:jc w:val="both"/>
        <w:rPr>
          <w:rFonts w:ascii="Arabic Typesetting" w:eastAsia="Times New Roman" w:hAnsi="Arabic Typesetting" w:cs="Arabic Typesetting"/>
          <w:b/>
          <w:sz w:val="32"/>
          <w:szCs w:val="32"/>
          <w:rtl/>
          <w:lang w:val="en-US" w:eastAsia="fr-FR" w:bidi="ar-DZ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64109A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  <w:r w:rsidR="007E0065" w:rsidRPr="0064109A">
        <w:rPr>
          <w:rFonts w:ascii="Arabic Typesetting" w:eastAsia="Times New Roman" w:hAnsi="Arabic Typesetting" w:cs="Arabic Typesetting"/>
          <w:b/>
          <w:sz w:val="32"/>
          <w:szCs w:val="32"/>
          <w:rtl/>
          <w:lang w:val="en-US" w:eastAsia="fr-FR"/>
        </w:rPr>
        <w:tab/>
      </w:r>
    </w:p>
    <w:p w:rsidR="000D7072" w:rsidRPr="002920A1" w:rsidRDefault="00413C04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</w:pPr>
      <w:r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>الخاتمة</w:t>
      </w:r>
      <w:r w:rsidR="009425B2"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 </w:t>
      </w:r>
      <w:r w:rsidR="009425B2" w:rsidRPr="004D78B4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تكتب بخط</w:t>
      </w:r>
      <w:proofErr w:type="spellStart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Arabic</w:t>
      </w:r>
      <w:proofErr w:type="spellEnd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proofErr w:type="spellStart"/>
      <w:proofErr w:type="gramStart"/>
      <w:r w:rsidR="00EA02FB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>Typesetting</w:t>
      </w:r>
      <w:proofErr w:type="spellEnd"/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lang w:eastAsia="zh-CN"/>
        </w:rPr>
        <w:t xml:space="preserve"> </w:t>
      </w:r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>،</w:t>
      </w:r>
      <w:proofErr w:type="gramEnd"/>
      <w:r w:rsidR="009425B2" w:rsidRPr="002920A1">
        <w:rPr>
          <w:rFonts w:ascii="Arabic Typesetting" w:eastAsia="SimSun" w:hAnsi="Arabic Typesetting" w:cs="Arabic Typesetting"/>
          <w:color w:val="FF0000"/>
          <w:sz w:val="36"/>
          <w:szCs w:val="36"/>
          <w:rtl/>
          <w:lang w:eastAsia="zh-CN"/>
        </w:rPr>
        <w:t xml:space="preserve"> حجم 18، غليظ.</w:t>
      </w:r>
    </w:p>
    <w:p w:rsidR="00EA02FB" w:rsidRPr="0064109A" w:rsidRDefault="00AF0C9C" w:rsidP="002920A1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يكتب المحتوى بخط </w:t>
      </w:r>
      <w:proofErr w:type="spell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proofErr w:type="gramStart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="00B75DC4"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>،</w:t>
      </w:r>
      <w:proofErr w:type="gramEnd"/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حجم 1</w:t>
      </w:r>
      <w:r w:rsidR="002920A1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6</w:t>
      </w:r>
      <w:r w:rsidRPr="002920A1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 مع مراعاة التباعد بين الأسطر 1 سم </w:t>
      </w:r>
    </w:p>
    <w:p w:rsidR="00AF0C9C" w:rsidRPr="001D6A84" w:rsidRDefault="00EA02FB" w:rsidP="0064109A">
      <w:pPr>
        <w:bidi/>
        <w:spacing w:after="0" w:line="20" w:lineRule="atLeast"/>
        <w:jc w:val="both"/>
        <w:rPr>
          <w:rFonts w:ascii="Arabic Typesetting" w:eastAsia="Times New Roman" w:hAnsi="Arabic Typesetting" w:cs="Arabic Typesetting"/>
          <w:sz w:val="28"/>
          <w:szCs w:val="28"/>
          <w:rtl/>
          <w:lang w:val="en-US" w:eastAsia="fr-FR" w:bidi="ar-DZ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3C04" w:rsidRPr="00A011A5" w:rsidRDefault="00413C04" w:rsidP="001D6A84">
      <w:pPr>
        <w:bidi/>
        <w:spacing w:after="0" w:line="20" w:lineRule="atLeast"/>
        <w:ind w:firstLine="566"/>
        <w:jc w:val="both"/>
        <w:rPr>
          <w:rFonts w:ascii="Arabic Typesetting" w:eastAsia="Times New Roman" w:hAnsi="Arabic Typesetting" w:cs="Arabic Typesetting"/>
          <w:sz w:val="28"/>
          <w:szCs w:val="28"/>
          <w:rtl/>
          <w:lang w:eastAsia="fr-FR" w:bidi="ar-DZ"/>
        </w:rPr>
      </w:pPr>
    </w:p>
    <w:p w:rsidR="00A011A5" w:rsidRPr="0064109A" w:rsidRDefault="00A011A5" w:rsidP="00C576BC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قائمة المراجع </w:t>
      </w:r>
      <w:proofErr w:type="gramStart"/>
      <w:r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الببليوغرافية </w:t>
      </w:r>
      <w:r w:rsidRPr="004D78B4">
        <w:rPr>
          <w:rFonts w:ascii="Arabic Typesetting" w:eastAsia="SimSun" w:hAnsi="Arabic Typesetting" w:cs="Arabic Typesetting"/>
          <w:b/>
          <w:bCs/>
          <w:sz w:val="28"/>
          <w:szCs w:val="28"/>
          <w:rtl/>
          <w:lang w:eastAsia="zh-CN"/>
        </w:rPr>
        <w:t>:</w:t>
      </w:r>
      <w:proofErr w:type="gramEnd"/>
      <w:r w:rsidRPr="004D78B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تكتب بخط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Pr="0064109A">
        <w:rPr>
          <w:rFonts w:ascii="Arabic Typesetting" w:eastAsia="SimSun" w:hAnsi="Arabic Typesetting" w:cs="Arabic Typesetting"/>
          <w:sz w:val="32"/>
          <w:szCs w:val="32"/>
          <w:lang w:eastAsia="zh-CN"/>
        </w:rPr>
        <w:t xml:space="preserve">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DZ"/>
        </w:rPr>
        <w:t xml:space="preserve"> حجم</w:t>
      </w:r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BH"/>
        </w:rPr>
        <w:t xml:space="preserve"> </w:t>
      </w:r>
      <w:r w:rsidR="003F5AFC">
        <w:rPr>
          <w:rFonts w:ascii="Arabic Typesetting" w:hAnsi="Arabic Typesetting" w:cs="Arabic Typesetting"/>
          <w:color w:val="FF0000"/>
          <w:sz w:val="32"/>
          <w:szCs w:val="32"/>
          <w:lang w:bidi="ar-BH"/>
        </w:rPr>
        <w:t>18</w:t>
      </w:r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BH"/>
        </w:rPr>
        <w:t xml:space="preserve"> </w:t>
      </w:r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rtl/>
          <w:lang w:eastAsia="zh-CN"/>
        </w:rPr>
        <w:t xml:space="preserve">البعد بين السطور </w:t>
      </w:r>
      <w:r w:rsidR="00C576BC">
        <w:rPr>
          <w:rFonts w:ascii="Arabic Typesetting" w:eastAsia="SimSun" w:hAnsi="Arabic Typesetting" w:cs="Arabic Typesetting" w:hint="cs"/>
          <w:color w:val="FF0000"/>
          <w:sz w:val="32"/>
          <w:szCs w:val="32"/>
          <w:rtl/>
          <w:lang w:eastAsia="zh-CN"/>
        </w:rPr>
        <w:t>1، غليظ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، مع إضافة فراغ قبل المرجع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؛ </w:t>
      </w:r>
    </w:p>
    <w:p w:rsidR="00A011A5" w:rsidRPr="0064109A" w:rsidRDefault="00A011A5" w:rsidP="009D1054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يتم تهميش الإحالات المرجعية واستخدام المراجع الببليوغرافية وفقا لنظام 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/>
        </w:rPr>
        <w:t>APA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(جمعية علم النفس الأمريكية) الذي يمكن الاطلاع عليه </w:t>
      </w:r>
      <w:r w:rsidR="009D1054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في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صفحة المجلة</w:t>
      </w:r>
      <w:r w:rsidR="009D1054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 xml:space="preserve"> على أيقونة </w:t>
      </w:r>
      <w:r w:rsidR="009D1054" w:rsidRPr="009D1054"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/>
        </w:rPr>
        <w:t>"تعليمات المؤلف"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 بالمنصة الجزائرية للمجلات العلمية على </w:t>
      </w:r>
      <w:proofErr w:type="gramStart"/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الرابط :</w:t>
      </w:r>
      <w:proofErr w:type="gramEnd"/>
    </w:p>
    <w:p w:rsidR="00A011A5" w:rsidRDefault="008E31A4" w:rsidP="00A011A5">
      <w:pPr>
        <w:pStyle w:val="texte"/>
        <w:tabs>
          <w:tab w:val="clear" w:pos="0"/>
          <w:tab w:val="left" w:pos="4500"/>
        </w:tabs>
        <w:spacing w:before="113"/>
        <w:ind w:left="567" w:right="567" w:firstLine="0"/>
        <w:jc w:val="center"/>
        <w:rPr>
          <w:rStyle w:val="Lienhypertexte"/>
          <w:b/>
          <w:bCs/>
          <w:color w:val="auto"/>
        </w:rPr>
      </w:pPr>
      <w:hyperlink r:id="rId8" w:history="1">
        <w:r w:rsidR="00A011A5" w:rsidRPr="00F30FB5">
          <w:rPr>
            <w:rStyle w:val="Lienhypertexte"/>
            <w:b/>
            <w:bCs/>
            <w:color w:val="auto"/>
          </w:rPr>
          <w:t>http://www.asjp.cerist.dz/en/PresentationRevue/667</w:t>
        </w:r>
      </w:hyperlink>
    </w:p>
    <w:p w:rsidR="0076450E" w:rsidRDefault="0076450E" w:rsidP="00FE5FC4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</w:p>
    <w:p w:rsidR="00D40E6A" w:rsidRPr="0064109A" w:rsidRDefault="004973CD" w:rsidP="0076450E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ـ ترت</w:t>
      </w:r>
      <w:r w:rsidR="00D40E6A"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ب قائمة المراجع الببليوغرافية باللغة العربية والأجنبية ترتيبا ألفبائيا.</w:t>
      </w:r>
    </w:p>
    <w:p w:rsidR="00D40E6A" w:rsidRDefault="00D40E6A" w:rsidP="00C111F0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32"/>
          <w:szCs w:val="32"/>
          <w:lang w:eastAsia="zh-CN"/>
        </w:rPr>
      </w:pP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ـ كل إحالة خاصة بمرجع في الهامش، يجب أن </w:t>
      </w:r>
      <w:r w:rsidR="00C111F0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ت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ظهر في القائمة الببليوغرافية.</w:t>
      </w:r>
    </w:p>
    <w:p w:rsidR="00FE4D0A" w:rsidRDefault="00FE4D0A" w:rsidP="00FE4D0A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32"/>
          <w:szCs w:val="32"/>
          <w:lang w:eastAsia="zh-CN"/>
        </w:rPr>
      </w:pPr>
    </w:p>
    <w:p w:rsidR="005503D0" w:rsidRDefault="005503D0">
      <w:pPr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 w:bidi="ar-DZ"/>
        </w:rPr>
      </w:pPr>
      <w:r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 w:bidi="ar-DZ"/>
        </w:rPr>
        <w:br w:type="page"/>
      </w:r>
    </w:p>
    <w:p w:rsidR="005503D0" w:rsidRDefault="005503D0" w:rsidP="003B7746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 w:bidi="ar-DZ"/>
        </w:rPr>
      </w:pPr>
    </w:p>
    <w:p w:rsidR="003B7746" w:rsidRPr="0064109A" w:rsidRDefault="003B7746" w:rsidP="005503D0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</w:pPr>
      <w:r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 w:bidi="ar-DZ"/>
        </w:rPr>
        <w:t>الإحالات المرجعية أو ال</w:t>
      </w:r>
      <w:r w:rsidRPr="004D78B4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 xml:space="preserve">هوامش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 xml:space="preserve">تكتب بخط </w:t>
      </w:r>
      <w:proofErr w:type="spellStart"/>
      <w:r w:rsidRPr="002920A1">
        <w:rPr>
          <w:rFonts w:ascii="Arabic Typesetting" w:eastAsia="SimSun" w:hAnsi="Arabic Typesetting" w:cs="Arabic Typesetting"/>
          <w:color w:val="FF0000"/>
          <w:sz w:val="24"/>
          <w:szCs w:val="24"/>
          <w:lang w:eastAsia="zh-CN"/>
        </w:rPr>
        <w:t>Arabic</w:t>
      </w:r>
      <w:proofErr w:type="spellEnd"/>
      <w:r w:rsidRPr="002920A1">
        <w:rPr>
          <w:rFonts w:ascii="Arabic Typesetting" w:eastAsia="SimSun" w:hAnsi="Arabic Typesetting" w:cs="Arabic Typesetting"/>
          <w:color w:val="FF0000"/>
          <w:sz w:val="24"/>
          <w:szCs w:val="24"/>
          <w:lang w:eastAsia="zh-CN"/>
        </w:rPr>
        <w:t xml:space="preserve"> </w:t>
      </w:r>
      <w:proofErr w:type="spellStart"/>
      <w:r w:rsidRPr="002920A1">
        <w:rPr>
          <w:rFonts w:ascii="Arabic Typesetting" w:eastAsia="SimSun" w:hAnsi="Arabic Typesetting" w:cs="Arabic Typesetting"/>
          <w:color w:val="FF0000"/>
          <w:sz w:val="24"/>
          <w:szCs w:val="24"/>
          <w:lang w:eastAsia="zh-CN"/>
        </w:rPr>
        <w:t>Typesetting</w:t>
      </w:r>
      <w:proofErr w:type="spellEnd"/>
      <w:r w:rsidRPr="002920A1">
        <w:rPr>
          <w:rFonts w:ascii="Arabic Typesetting" w:hAnsi="Arabic Typesetting" w:cs="Arabic Typesetting"/>
          <w:sz w:val="28"/>
          <w:szCs w:val="28"/>
          <w:rtl/>
          <w:lang w:bidi="ar-DZ"/>
        </w:rPr>
        <w:t xml:space="preserve"> </w:t>
      </w:r>
      <w:r w:rsidRPr="002920A1">
        <w:rPr>
          <w:rFonts w:ascii="Arabic Typesetting" w:hAnsi="Arabic Typesetting" w:cs="Arabic Typesetting"/>
          <w:color w:val="FF0000"/>
          <w:sz w:val="24"/>
          <w:szCs w:val="24"/>
          <w:rtl/>
          <w:lang w:bidi="ar-DZ"/>
        </w:rPr>
        <w:t>حجم</w:t>
      </w:r>
      <w:r w:rsidRPr="002920A1">
        <w:rPr>
          <w:rFonts w:ascii="Arabic Typesetting" w:hAnsi="Arabic Typesetting" w:cs="Arabic Typesetting"/>
          <w:color w:val="FF0000"/>
          <w:sz w:val="24"/>
          <w:szCs w:val="24"/>
          <w:rtl/>
          <w:lang w:bidi="ar-BH"/>
        </w:rPr>
        <w:t xml:space="preserve"> 10</w:t>
      </w:r>
      <w:r w:rsidR="001525DA">
        <w:rPr>
          <w:rFonts w:ascii="Arabic Typesetting" w:hAnsi="Arabic Typesetting" w:cs="Arabic Typesetting" w:hint="cs"/>
          <w:color w:val="FF0000"/>
          <w:sz w:val="24"/>
          <w:szCs w:val="24"/>
          <w:rtl/>
          <w:lang w:bidi="ar-BH"/>
        </w:rPr>
        <w:t>، غليظ</w:t>
      </w:r>
    </w:p>
    <w:p w:rsidR="00F849CB" w:rsidRDefault="00F849CB" w:rsidP="00F849CB">
      <w:pPr>
        <w:bidi/>
        <w:spacing w:after="0" w:line="20" w:lineRule="atLeast"/>
        <w:jc w:val="left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</w:p>
    <w:p w:rsidR="007B3CD1" w:rsidRDefault="007B3CD1" w:rsidP="00442ED9">
      <w:pPr>
        <w:bidi/>
        <w:spacing w:line="20" w:lineRule="atLeast"/>
        <w:ind w:left="360"/>
        <w:jc w:val="left"/>
        <w:rPr>
          <w:rFonts w:ascii="Arabic Typesetting" w:hAnsi="Arabic Typesetting" w:cs="Arabic Typesetting"/>
          <w:b/>
          <w:bCs/>
          <w:sz w:val="32"/>
          <w:szCs w:val="32"/>
        </w:rPr>
      </w:pPr>
      <w:r w:rsidRPr="004D78B4">
        <w:rPr>
          <w:rFonts w:ascii="Arabic Typesetting" w:hAnsi="Arabic Typesetting" w:cs="Arabic Typesetting"/>
          <w:b/>
          <w:bCs/>
          <w:sz w:val="32"/>
          <w:szCs w:val="32"/>
          <w:rtl/>
        </w:rPr>
        <w:t>الجداول والرسومات:</w:t>
      </w:r>
      <w:r w:rsidR="00EA0275" w:rsidRPr="004D78B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</w:t>
      </w:r>
    </w:p>
    <w:p w:rsidR="008E4A49" w:rsidRPr="00CF05D8" w:rsidRDefault="00FD7BD0" w:rsidP="00CF05D8">
      <w:pPr>
        <w:tabs>
          <w:tab w:val="left" w:pos="1816"/>
        </w:tabs>
        <w:bidi/>
        <w:spacing w:line="20" w:lineRule="atLeast"/>
        <w:ind w:left="360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</w:t>
      </w:r>
      <w:r w:rsidR="00CF05D8">
        <w:rPr>
          <w:rFonts w:ascii="Arabic Typesetting" w:hAnsi="Arabic Typesetting" w:cs="Arabic Typesetting"/>
          <w:b/>
          <w:bCs/>
          <w:sz w:val="32"/>
          <w:szCs w:val="32"/>
          <w:rtl/>
        </w:rPr>
        <w:t>جدول رقم</w:t>
      </w:r>
      <w:r w:rsidR="00CF05D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...</w:t>
      </w:r>
      <w:r w:rsidR="008E4A49" w:rsidRPr="0064109A">
        <w:rPr>
          <w:rFonts w:ascii="Arabic Typesetting" w:hAnsi="Arabic Typesetting" w:cs="Arabic Typesetting"/>
          <w:sz w:val="32"/>
          <w:szCs w:val="32"/>
        </w:rPr>
        <w:t xml:space="preserve"> </w:t>
      </w:r>
      <w:r w:rsidR="008E4A49" w:rsidRPr="0064109A">
        <w:rPr>
          <w:rFonts w:ascii="Arabic Typesetting" w:hAnsi="Arabic Typesetting" w:cs="Arabic Typesetting"/>
          <w:sz w:val="32"/>
          <w:szCs w:val="32"/>
          <w:rtl/>
        </w:rPr>
        <w:t xml:space="preserve">(يكون في وسط الصفحة ويستحسن كتابة مضمونه بخط </w:t>
      </w:r>
      <w:proofErr w:type="spellStart"/>
      <w:r w:rsidR="008E4A4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Arabic</w:t>
      </w:r>
      <w:proofErr w:type="spellEnd"/>
      <w:r w:rsidR="008E4A4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 xml:space="preserve"> </w:t>
      </w:r>
      <w:proofErr w:type="spellStart"/>
      <w:r w:rsidR="008E4A4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Typesetting</w:t>
      </w:r>
      <w:proofErr w:type="spellEnd"/>
      <w:r w:rsidR="008E4A4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 xml:space="preserve"> حجم</w:t>
      </w:r>
      <w:r w:rsidR="008E4A4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BH"/>
        </w:rPr>
        <w:t xml:space="preserve"> 14، </w:t>
      </w:r>
      <w:r w:rsidR="008E4A4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>غليظ</w:t>
      </w:r>
      <w:r w:rsidR="008E4A49" w:rsidRPr="006641A9">
        <w:rPr>
          <w:rFonts w:ascii="Arabic Typesetting" w:hAnsi="Arabic Typesetting" w:cs="Arabic Typesetting"/>
          <w:sz w:val="28"/>
          <w:szCs w:val="28"/>
          <w:rtl/>
          <w:lang w:val="en-GB" w:bidi="ar-DZ"/>
        </w:rPr>
        <w:t>)</w:t>
      </w:r>
      <w:r w:rsidR="008E4A49" w:rsidRPr="0064109A">
        <w:rPr>
          <w:rFonts w:ascii="Arabic Typesetting" w:hAnsi="Arabic Typesetting" w:cs="Arabic Typesetting"/>
          <w:b/>
          <w:bCs/>
          <w:sz w:val="32"/>
          <w:szCs w:val="32"/>
        </w:rPr>
        <w:t xml:space="preserve"> </w:t>
      </w:r>
    </w:p>
    <w:tbl>
      <w:tblPr>
        <w:tblStyle w:val="Grilledutableau3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5"/>
      </w:tblGrid>
      <w:tr w:rsidR="007B3CD1" w:rsidRPr="001D6A84" w:rsidTr="007B3CD1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7B3CD1" w:rsidRPr="001D6A84" w:rsidTr="007B3CD1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7B3CD1" w:rsidRPr="001D6A84" w:rsidTr="007B3CD1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7B3CD1" w:rsidRPr="001D6A84" w:rsidTr="007B3CD1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</w:tr>
      <w:tr w:rsidR="007B3CD1" w:rsidRPr="001D6A84" w:rsidTr="007B3CD1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D1" w:rsidRPr="001D6A84" w:rsidRDefault="007B3CD1" w:rsidP="001D6A84">
            <w:pPr>
              <w:tabs>
                <w:tab w:val="left" w:pos="1816"/>
              </w:tabs>
              <w:bidi/>
              <w:spacing w:line="20" w:lineRule="atLeast"/>
              <w:ind w:firstLine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</w:tc>
      </w:tr>
    </w:tbl>
    <w:p w:rsidR="007B3CD1" w:rsidRPr="004D78B4" w:rsidRDefault="001C29D8" w:rsidP="001D6A84">
      <w:pPr>
        <w:tabs>
          <w:tab w:val="left" w:pos="1816"/>
        </w:tabs>
        <w:bidi/>
        <w:spacing w:line="20" w:lineRule="atLeast"/>
        <w:ind w:left="360"/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64109A">
        <w:rPr>
          <w:rFonts w:ascii="Arabic Typesetting" w:hAnsi="Arabic Typesetting" w:cs="Arabic Typesetting"/>
          <w:sz w:val="32"/>
          <w:szCs w:val="32"/>
          <w:rtl/>
        </w:rPr>
        <w:t>ال</w:t>
      </w:r>
      <w:r w:rsidR="007B3CD1" w:rsidRPr="0064109A">
        <w:rPr>
          <w:rFonts w:ascii="Arabic Typesetting" w:hAnsi="Arabic Typesetting" w:cs="Arabic Typesetting"/>
          <w:sz w:val="32"/>
          <w:szCs w:val="32"/>
          <w:rtl/>
        </w:rPr>
        <w:t>مصدر: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proofErr w:type="spellStart"/>
      <w:r w:rsidR="006641A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Arabic</w:t>
      </w:r>
      <w:proofErr w:type="spellEnd"/>
      <w:r w:rsidR="006641A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 xml:space="preserve"> </w:t>
      </w:r>
      <w:proofErr w:type="spellStart"/>
      <w:r w:rsidR="006641A9"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Typesetting</w:t>
      </w:r>
      <w:proofErr w:type="spellEnd"/>
      <w:r w:rsidR="006641A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 xml:space="preserve"> حجم</w:t>
      </w:r>
      <w:r w:rsidR="006641A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BH"/>
        </w:rPr>
        <w:t xml:space="preserve"> 14، </w:t>
      </w:r>
      <w:r w:rsidR="006641A9"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>غليظ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...........................</w:t>
      </w:r>
      <w:r w:rsidR="009F5C19">
        <w:rPr>
          <w:rFonts w:ascii="Arabic Typesetting" w:hAnsi="Arabic Typesetting" w:cs="Arabic Typesetting"/>
          <w:sz w:val="32"/>
          <w:szCs w:val="32"/>
          <w:rtl/>
        </w:rPr>
        <w:t>.......................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......</w:t>
      </w:r>
    </w:p>
    <w:p w:rsidR="00257CAA" w:rsidRDefault="00257CAA" w:rsidP="00BE0BB8">
      <w:pPr>
        <w:tabs>
          <w:tab w:val="left" w:pos="1816"/>
        </w:tabs>
        <w:bidi/>
        <w:spacing w:line="20" w:lineRule="atLeast"/>
        <w:ind w:left="360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AE467E" w:rsidRPr="001D6A84" w:rsidRDefault="008255BB" w:rsidP="00257CAA">
      <w:pPr>
        <w:tabs>
          <w:tab w:val="left" w:pos="1816"/>
        </w:tabs>
        <w:bidi/>
        <w:spacing w:line="20" w:lineRule="atLeast"/>
        <w:ind w:left="360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64109A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الشكل </w:t>
      </w:r>
      <w:r w:rsidR="00BE0BB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رقم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... </w:t>
      </w:r>
      <w:r w:rsidRPr="0064109A">
        <w:rPr>
          <w:rFonts w:ascii="Arabic Typesetting" w:hAnsi="Arabic Typesetting" w:cs="Arabic Typesetting"/>
          <w:b/>
          <w:bCs/>
          <w:sz w:val="32"/>
          <w:szCs w:val="32"/>
          <w:rtl/>
        </w:rPr>
        <w:t>عنوان الشكل</w:t>
      </w:r>
      <w:r w:rsidRPr="0064109A">
        <w:rPr>
          <w:rFonts w:ascii="Arabic Typesetting" w:hAnsi="Arabic Typesetting" w:cs="Arabic Typesetting"/>
          <w:sz w:val="32"/>
          <w:szCs w:val="32"/>
        </w:rPr>
        <w:t xml:space="preserve"> 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 xml:space="preserve">(يكون في وسط الصفحة ويكتب بخط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Arabic</w:t>
      </w:r>
      <w:proofErr w:type="spellEnd"/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 xml:space="preserve">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32"/>
          <w:szCs w:val="32"/>
          <w:lang w:eastAsia="zh-CN"/>
        </w:rPr>
        <w:t>Typesetting</w:t>
      </w:r>
      <w:proofErr w:type="spellEnd"/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DZ"/>
        </w:rPr>
        <w:t xml:space="preserve"> حجم</w:t>
      </w:r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BH"/>
        </w:rPr>
        <w:t xml:space="preserve"> 14، </w:t>
      </w:r>
      <w:r w:rsidRPr="006641A9">
        <w:rPr>
          <w:rFonts w:ascii="Arabic Typesetting" w:hAnsi="Arabic Typesetting" w:cs="Arabic Typesetting"/>
          <w:color w:val="FF0000"/>
          <w:sz w:val="32"/>
          <w:szCs w:val="32"/>
          <w:rtl/>
          <w:lang w:bidi="ar-DZ"/>
        </w:rPr>
        <w:t>غليظ</w:t>
      </w:r>
      <w:r w:rsidRPr="0064109A">
        <w:rPr>
          <w:rFonts w:ascii="Arabic Typesetting" w:hAnsi="Arabic Typesetting" w:cs="Arabic Typesetting"/>
          <w:sz w:val="32"/>
          <w:szCs w:val="32"/>
          <w:rtl/>
          <w:lang w:val="en-GB" w:bidi="ar-DZ"/>
        </w:rPr>
        <w:t>)</w:t>
      </w:r>
    </w:p>
    <w:p w:rsidR="00AE467E" w:rsidRPr="009F4EC2" w:rsidRDefault="00E52E31" w:rsidP="009F4EC2">
      <w:pPr>
        <w:bidi/>
        <w:spacing w:line="20" w:lineRule="atLeast"/>
        <w:ind w:left="360"/>
        <w:jc w:val="center"/>
        <w:rPr>
          <w:rFonts w:ascii="Arabic Typesetting" w:hAnsi="Arabic Typesetting" w:cs="Arabic Typesetting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 wp14:anchorId="03638E80" wp14:editId="1D5E6805">
            <wp:extent cx="3640455" cy="1576317"/>
            <wp:effectExtent l="19050" t="0" r="17145" b="4833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1" w:name="LastPosition"/>
      <w:bookmarkEnd w:id="1"/>
    </w:p>
    <w:p w:rsidR="00B54C11" w:rsidRPr="0064109A" w:rsidRDefault="00FD7BD0" w:rsidP="00B54C11">
      <w:pPr>
        <w:tabs>
          <w:tab w:val="left" w:pos="1816"/>
        </w:tabs>
        <w:bidi/>
        <w:spacing w:line="20" w:lineRule="atLeast"/>
        <w:ind w:left="360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4109A">
        <w:rPr>
          <w:rFonts w:ascii="Arabic Typesetting" w:hAnsi="Arabic Typesetting" w:cs="Arabic Typesetting"/>
          <w:sz w:val="32"/>
          <w:szCs w:val="32"/>
          <w:rtl/>
        </w:rPr>
        <w:t xml:space="preserve">المصدر: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Arabic</w:t>
      </w:r>
      <w:proofErr w:type="spellEnd"/>
      <w:r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 xml:space="preserve"> </w:t>
      </w:r>
      <w:proofErr w:type="spellStart"/>
      <w:r w:rsidRPr="006641A9">
        <w:rPr>
          <w:rFonts w:ascii="Arabic Typesetting" w:eastAsia="SimSun" w:hAnsi="Arabic Typesetting" w:cs="Arabic Typesetting"/>
          <w:color w:val="FF0000"/>
          <w:sz w:val="28"/>
          <w:szCs w:val="28"/>
          <w:lang w:eastAsia="zh-CN"/>
        </w:rPr>
        <w:t>Typesetting</w:t>
      </w:r>
      <w:proofErr w:type="spellEnd"/>
      <w:r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 xml:space="preserve"> حجم</w:t>
      </w:r>
      <w:r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BH"/>
        </w:rPr>
        <w:t xml:space="preserve"> 14، </w:t>
      </w:r>
      <w:r w:rsidRPr="006641A9"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  <w:t>غليظ</w:t>
      </w:r>
      <w:r>
        <w:rPr>
          <w:rFonts w:ascii="Arabic Typesetting" w:hAnsi="Arabic Typesetting" w:cs="Arabic Typesetting"/>
          <w:sz w:val="32"/>
          <w:szCs w:val="32"/>
          <w:rtl/>
        </w:rPr>
        <w:t>.....................................</w:t>
      </w:r>
      <w:r w:rsidRPr="0064109A">
        <w:rPr>
          <w:rFonts w:ascii="Arabic Typesetting" w:hAnsi="Arabic Typesetting" w:cs="Arabic Typesetting"/>
          <w:sz w:val="32"/>
          <w:szCs w:val="32"/>
          <w:rtl/>
        </w:rPr>
        <w:t>......</w:t>
      </w:r>
    </w:p>
    <w:p w:rsidR="00A7492A" w:rsidRDefault="00A7492A" w:rsidP="001D6A84">
      <w:pPr>
        <w:bidi/>
        <w:spacing w:after="0" w:line="20" w:lineRule="atLeast"/>
        <w:ind w:left="360"/>
        <w:jc w:val="left"/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</w:pPr>
    </w:p>
    <w:p w:rsidR="007B3CD1" w:rsidRPr="0064109A" w:rsidRDefault="007B3CD1" w:rsidP="00A7492A">
      <w:pPr>
        <w:bidi/>
        <w:spacing w:after="0" w:line="20" w:lineRule="atLeast"/>
        <w:ind w:left="360"/>
        <w:jc w:val="left"/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</w:pPr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  <w:t>ملاحظ</w:t>
      </w:r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/>
        </w:rPr>
        <w:t>ات</w:t>
      </w:r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  <w:t xml:space="preserve"> هامة </w:t>
      </w:r>
      <w:r w:rsidR="00AE467E"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  <w:t xml:space="preserve">: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من المهم أن لا يتجاوز حجم المقال</w:t>
      </w:r>
      <w:r w:rsidR="0087611F"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3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0 صفحة بما فيها المراجع و الملاحق</w:t>
      </w:r>
      <w:r w:rsidR="00AE467E"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.</w:t>
      </w:r>
    </w:p>
    <w:p w:rsidR="007B3CD1" w:rsidRPr="00B54C11" w:rsidRDefault="007B3CD1" w:rsidP="001D6A84">
      <w:pPr>
        <w:bidi/>
        <w:spacing w:after="0" w:line="20" w:lineRule="atLeast"/>
        <w:ind w:left="360"/>
        <w:jc w:val="left"/>
        <w:rPr>
          <w:rFonts w:ascii="Arabic Typesetting" w:eastAsia="Times New Roman" w:hAnsi="Arabic Typesetting" w:cs="Arabic Typesetting"/>
          <w:sz w:val="28"/>
          <w:szCs w:val="28"/>
          <w:lang w:eastAsia="fr-FR"/>
        </w:rPr>
      </w:pPr>
      <w:proofErr w:type="gramStart"/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  <w:t>تنبي</w:t>
      </w:r>
      <w:r w:rsidR="00B54C11" w:rsidRPr="0064109A">
        <w:rPr>
          <w:rFonts w:ascii="Arabic Typesetting" w:eastAsia="SimSun" w:hAnsi="Arabic Typesetting" w:cs="Arabic Typesetting" w:hint="cs"/>
          <w:b/>
          <w:bCs/>
          <w:sz w:val="32"/>
          <w:szCs w:val="32"/>
          <w:rtl/>
          <w:lang w:eastAsia="zh-CN" w:bidi="ar-DZ"/>
        </w:rPr>
        <w:t>ــــــ</w:t>
      </w:r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rtl/>
          <w:lang w:eastAsia="zh-CN" w:bidi="ar-DZ"/>
        </w:rPr>
        <w:t>ه</w:t>
      </w:r>
      <w:r w:rsidRPr="0064109A">
        <w:rPr>
          <w:rFonts w:ascii="Arabic Typesetting" w:eastAsia="SimSun" w:hAnsi="Arabic Typesetting" w:cs="Arabic Typesetting"/>
          <w:b/>
          <w:bCs/>
          <w:sz w:val="32"/>
          <w:szCs w:val="32"/>
          <w:lang w:eastAsia="zh-CN" w:bidi="ar-DZ"/>
        </w:rPr>
        <w:t xml:space="preserve"> :</w:t>
      </w:r>
      <w:proofErr w:type="gramEnd"/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أي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مقال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يخالف قواعد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شروط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النشر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لا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يؤخذ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بعين</w:t>
      </w:r>
      <w:r w:rsidRPr="0064109A">
        <w:rPr>
          <w:rFonts w:ascii="Arabic Typesetting" w:eastAsia="SimSun" w:hAnsi="Arabic Typesetting" w:cs="Arabic Typesetting"/>
          <w:sz w:val="32"/>
          <w:szCs w:val="32"/>
          <w:lang w:eastAsia="zh-CN" w:bidi="ar-DZ"/>
        </w:rPr>
        <w:t xml:space="preserve"> </w:t>
      </w:r>
      <w:r w:rsidRPr="0064109A">
        <w:rPr>
          <w:rFonts w:ascii="Arabic Typesetting" w:eastAsia="SimSun" w:hAnsi="Arabic Typesetting" w:cs="Arabic Typesetting"/>
          <w:sz w:val="32"/>
          <w:szCs w:val="32"/>
          <w:rtl/>
          <w:lang w:eastAsia="zh-CN" w:bidi="ar-DZ"/>
        </w:rPr>
        <w:t>الاعتبار.</w:t>
      </w:r>
    </w:p>
    <w:p w:rsidR="00A4613F" w:rsidRPr="001D6A84" w:rsidRDefault="00A4613F" w:rsidP="001D6A84">
      <w:pPr>
        <w:bidi/>
        <w:spacing w:after="0" w:line="20" w:lineRule="atLeast"/>
        <w:jc w:val="left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sectPr w:rsidR="00A4613F" w:rsidRPr="001D6A84" w:rsidSect="00125046">
      <w:headerReference w:type="default" r:id="rId10"/>
      <w:footerReference w:type="even" r:id="rId11"/>
      <w:footerReference w:type="default" r:id="rId12"/>
      <w:endnotePr>
        <w:numFmt w:val="decimal"/>
      </w:endnotePr>
      <w:type w:val="continuous"/>
      <w:pgSz w:w="11907" w:h="16840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A4" w:rsidRDefault="008E31A4" w:rsidP="00A57F52">
      <w:pPr>
        <w:spacing w:after="0" w:line="240" w:lineRule="auto"/>
      </w:pPr>
      <w:r>
        <w:separator/>
      </w:r>
    </w:p>
  </w:endnote>
  <w:endnote w:type="continuationSeparator" w:id="0">
    <w:p w:rsidR="008E31A4" w:rsidRDefault="008E31A4" w:rsidP="00A5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4C0" w:rsidRDefault="000014C0" w:rsidP="000014C0">
    <w:pPr>
      <w:pStyle w:val="Pieddepage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ED" w:rsidRPr="00BD1704" w:rsidRDefault="009965E2" w:rsidP="008923FB">
    <w:pPr>
      <w:pStyle w:val="Pieddepage"/>
      <w:pBdr>
        <w:top w:val="single" w:sz="4" w:space="1" w:color="auto"/>
      </w:pBdr>
      <w:jc w:val="center"/>
      <w:rPr>
        <w:rFonts w:ascii="Arabic Typesetting" w:hAnsi="Arabic Typesetting" w:cs="Arabic Typesetting"/>
        <w:sz w:val="28"/>
        <w:szCs w:val="28"/>
      </w:rPr>
    </w:pPr>
    <w:r w:rsidRPr="00BD1704">
      <w:rPr>
        <w:rFonts w:ascii="Arabic Typesetting" w:hAnsi="Arabic Typesetting" w:cs="Arabic Typesetting"/>
        <w:sz w:val="28"/>
        <w:szCs w:val="28"/>
      </w:rPr>
      <w:fldChar w:fldCharType="begin"/>
    </w:r>
    <w:r w:rsidRPr="00BD1704">
      <w:rPr>
        <w:rFonts w:ascii="Arabic Typesetting" w:hAnsi="Arabic Typesetting" w:cs="Arabic Typesetting"/>
        <w:sz w:val="28"/>
        <w:szCs w:val="28"/>
      </w:rPr>
      <w:instrText xml:space="preserve"> PAGE   \* MERGEFORMAT </w:instrText>
    </w:r>
    <w:r w:rsidRPr="00BD1704">
      <w:rPr>
        <w:rFonts w:ascii="Arabic Typesetting" w:hAnsi="Arabic Typesetting" w:cs="Arabic Typesetting"/>
        <w:sz w:val="28"/>
        <w:szCs w:val="28"/>
      </w:rPr>
      <w:fldChar w:fldCharType="separate"/>
    </w:r>
    <w:r w:rsidR="00917964">
      <w:rPr>
        <w:rFonts w:ascii="Arabic Typesetting" w:hAnsi="Arabic Typesetting" w:cs="Arabic Typesetting"/>
        <w:noProof/>
        <w:sz w:val="28"/>
        <w:szCs w:val="28"/>
      </w:rPr>
      <w:t>3</w:t>
    </w:r>
    <w:r w:rsidRPr="00BD1704">
      <w:rPr>
        <w:rFonts w:ascii="Arabic Typesetting" w:hAnsi="Arabic Typesetting" w:cs="Arabic Typesetting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A4" w:rsidRDefault="008E31A4" w:rsidP="00A57F52">
      <w:pPr>
        <w:spacing w:after="0" w:line="240" w:lineRule="auto"/>
      </w:pPr>
      <w:r>
        <w:separator/>
      </w:r>
    </w:p>
  </w:footnote>
  <w:footnote w:type="continuationSeparator" w:id="0">
    <w:p w:rsidR="008E31A4" w:rsidRDefault="008E31A4" w:rsidP="00A5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1"/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2264"/>
      <w:gridCol w:w="1843"/>
      <w:gridCol w:w="1761"/>
      <w:gridCol w:w="1956"/>
    </w:tblGrid>
    <w:tr w:rsidR="00125046" w:rsidTr="00794868">
      <w:trPr>
        <w:trHeight w:val="388"/>
      </w:trPr>
      <w:tc>
        <w:tcPr>
          <w:tcW w:w="9779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125046" w:rsidRPr="00F618C6" w:rsidRDefault="00125046" w:rsidP="00B82C62">
          <w:pPr>
            <w:jc w:val="center"/>
            <w:rPr>
              <w:rFonts w:ascii="Arabic Typesetting" w:eastAsia="Times New Roman" w:hAnsi="Arabic Typesetting" w:cs="Arabic Typesetting"/>
              <w:sz w:val="40"/>
              <w:szCs w:val="40"/>
              <w:rtl/>
              <w:lang w:eastAsia="fr-FR" w:bidi="ar-DZ"/>
            </w:rPr>
          </w:pPr>
          <w:r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 xml:space="preserve">مجلة </w:t>
          </w:r>
          <w:r w:rsidR="00302D63"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>إدارة</w:t>
          </w:r>
          <w:r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 xml:space="preserve"> </w:t>
          </w:r>
          <w:proofErr w:type="gramStart"/>
          <w:r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>- المدرسة</w:t>
          </w:r>
          <w:proofErr w:type="gramEnd"/>
          <w:r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 xml:space="preserve"> </w:t>
          </w:r>
          <w:r w:rsidR="00B82C62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 xml:space="preserve">الوطنية للإدارة </w:t>
          </w:r>
          <w:r w:rsidR="00302D63"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>- الجزائر</w:t>
          </w:r>
          <w:r w:rsidRPr="00F618C6">
            <w:rPr>
              <w:rFonts w:ascii="Arabic Typesetting" w:eastAsia="Times New Roman" w:hAnsi="Arabic Typesetting" w:cs="Arabic Typesetting"/>
              <w:b/>
              <w:bCs/>
              <w:sz w:val="40"/>
              <w:szCs w:val="40"/>
              <w:rtl/>
              <w:lang w:eastAsia="fr-FR" w:bidi="ar-DZ"/>
            </w:rPr>
            <w:t xml:space="preserve"> </w:t>
          </w:r>
        </w:p>
      </w:tc>
    </w:tr>
    <w:tr w:rsidR="00A06F60" w:rsidRPr="00F618C6" w:rsidTr="009931E7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trHeight w:val="278"/>
      </w:trPr>
      <w:tc>
        <w:tcPr>
          <w:tcW w:w="19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6F60" w:rsidRPr="009931E7" w:rsidRDefault="009931E7" w:rsidP="009931E7">
          <w:pPr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 w:bidi="ar-DZ"/>
            </w:rPr>
          </w:pPr>
          <w:r>
            <w:rPr>
              <w:rFonts w:ascii="Arabic Typesetting" w:hAnsi="Arabic Typesetting" w:cs="Arabic Typesetting" w:hint="cs"/>
              <w:b/>
              <w:bCs/>
              <w:sz w:val="28"/>
              <w:szCs w:val="28"/>
              <w:rtl/>
              <w:lang w:bidi="ar-DZ"/>
            </w:rPr>
            <w:t>957-2716</w:t>
          </w:r>
          <w:r>
            <w:rPr>
              <w:rFonts w:ascii="Arabic Typesetting" w:hAnsi="Arabic Typesetting" w:cs="Arabic Typesetting"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ascii="Arabic Typesetting" w:hAnsi="Arabic Typesetting" w:cs="Arabic Typesetting"/>
              <w:b/>
              <w:bCs/>
              <w:sz w:val="28"/>
              <w:szCs w:val="28"/>
            </w:rPr>
            <w:t xml:space="preserve">X  </w:t>
          </w:r>
          <w:r>
            <w:rPr>
              <w:rFonts w:ascii="Arabic Typesetting" w:hAnsi="Arabic Typesetting" w:cs="Arabic Typesetting" w:hint="cs"/>
              <w:b/>
              <w:bCs/>
              <w:sz w:val="28"/>
              <w:szCs w:val="28"/>
              <w:rtl/>
            </w:rPr>
            <w:t xml:space="preserve"> </w:t>
          </w:r>
          <w:proofErr w:type="spellStart"/>
          <w:r>
            <w:rPr>
              <w:rFonts w:ascii="Arabic Typesetting" w:hAnsi="Arabic Typesetting" w:cs="Arabic Typesetting"/>
              <w:b/>
              <w:bCs/>
              <w:sz w:val="28"/>
              <w:szCs w:val="28"/>
              <w:rtl/>
            </w:rPr>
            <w:t>ر.د.م.د.إ</w:t>
          </w:r>
          <w:proofErr w:type="spellEnd"/>
          <w:r>
            <w:rPr>
              <w:rFonts w:ascii="Arabic Typesetting" w:hAnsi="Arabic Typesetting" w:cs="Arabic Typesetting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22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6F60" w:rsidRPr="009931E7" w:rsidRDefault="00302D63" w:rsidP="00257A38">
          <w:pPr>
            <w:pStyle w:val="En-tte"/>
            <w:ind w:hanging="24"/>
            <w:jc w:val="center"/>
            <w:rPr>
              <w:rFonts w:ascii="Arabic Typesetting" w:hAnsi="Arabic Typesetting" w:cs="Arabic Typesetting"/>
              <w:b/>
              <w:bCs/>
              <w:sz w:val="28"/>
              <w:szCs w:val="28"/>
              <w:rtl/>
              <w:lang w:bidi="ar-DZ"/>
            </w:rPr>
          </w:pPr>
          <w:proofErr w:type="spellStart"/>
          <w:proofErr w:type="gramStart"/>
          <w:r w:rsidRPr="009931E7">
            <w:rPr>
              <w:rFonts w:ascii="Arabic Typesetting" w:hAnsi="Arabic Typesetting" w:cs="Arabic Typesetting"/>
              <w:b/>
              <w:bCs/>
              <w:sz w:val="28"/>
              <w:szCs w:val="28"/>
              <w:rtl/>
            </w:rPr>
            <w:t>ر.د.م.د</w:t>
          </w:r>
          <w:proofErr w:type="spellEnd"/>
          <w:r w:rsidRPr="009931E7">
            <w:rPr>
              <w:rFonts w:ascii="Arabic Typesetting" w:hAnsi="Arabic Typesetting" w:cs="Arabic Typesetting"/>
              <w:b/>
              <w:bCs/>
              <w:sz w:val="28"/>
              <w:szCs w:val="28"/>
              <w:rtl/>
            </w:rPr>
            <w:t xml:space="preserve">  </w:t>
          </w:r>
          <w:r w:rsidR="00257A38">
            <w:rPr>
              <w:rFonts w:ascii="Arabic Typesetting" w:hAnsi="Arabic Typesetting" w:cs="Arabic Typesetting" w:hint="cs"/>
              <w:b/>
              <w:bCs/>
              <w:sz w:val="28"/>
              <w:szCs w:val="28"/>
              <w:rtl/>
            </w:rPr>
            <w:t>1111</w:t>
          </w:r>
          <w:proofErr w:type="gramEnd"/>
          <w:r w:rsidRPr="009931E7">
            <w:rPr>
              <w:rFonts w:ascii="Arabic Typesetting" w:hAnsi="Arabic Typesetting" w:cs="Arabic Typesetting"/>
              <w:b/>
              <w:bCs/>
              <w:sz w:val="28"/>
              <w:szCs w:val="28"/>
              <w:rtl/>
            </w:rPr>
            <w:t>-</w:t>
          </w:r>
          <w:r w:rsidR="00257A38">
            <w:rPr>
              <w:rFonts w:ascii="Arabic Typesetting" w:hAnsi="Arabic Typesetting" w:cs="Arabic Typesetting" w:hint="cs"/>
              <w:b/>
              <w:bCs/>
              <w:sz w:val="28"/>
              <w:szCs w:val="28"/>
              <w:rtl/>
            </w:rPr>
            <w:t>3561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6F60" w:rsidRPr="009931E7" w:rsidRDefault="00A06F60" w:rsidP="00755464">
          <w:pPr>
            <w:bidi/>
            <w:jc w:val="left"/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lang w:eastAsia="fr-FR"/>
            </w:rPr>
          </w:pPr>
          <w:r w:rsidRPr="009931E7"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/>
            </w:rPr>
            <w:t>العدد:</w:t>
          </w:r>
          <w:r w:rsidR="00302D63" w:rsidRPr="009931E7"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/>
            </w:rPr>
            <w:t xml:space="preserve"> </w:t>
          </w:r>
        </w:p>
      </w:tc>
      <w:tc>
        <w:tcPr>
          <w:tcW w:w="176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6F60" w:rsidRPr="009931E7" w:rsidRDefault="00A06F60" w:rsidP="00755464">
          <w:pPr>
            <w:bidi/>
            <w:jc w:val="left"/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 w:bidi="ar-DZ"/>
            </w:rPr>
          </w:pPr>
          <w:r w:rsidRPr="009931E7"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/>
            </w:rPr>
            <w:t>المجلد:</w:t>
          </w:r>
          <w:r w:rsidR="00302D63" w:rsidRPr="009931E7"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/>
            </w:rPr>
            <w:t xml:space="preserve"> </w:t>
          </w:r>
        </w:p>
      </w:tc>
      <w:tc>
        <w:tcPr>
          <w:tcW w:w="19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6F60" w:rsidRPr="009931E7" w:rsidRDefault="00A06F60" w:rsidP="002E4454">
          <w:pPr>
            <w:bidi/>
            <w:jc w:val="left"/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 w:bidi="ar-DZ"/>
            </w:rPr>
          </w:pPr>
          <w:proofErr w:type="gramStart"/>
          <w:r w:rsidRPr="009931E7">
            <w:rPr>
              <w:rFonts w:ascii="Arabic Typesetting" w:eastAsia="Times New Roman" w:hAnsi="Arabic Typesetting" w:cs="Arabic Typesetting"/>
              <w:b/>
              <w:bCs/>
              <w:sz w:val="28"/>
              <w:szCs w:val="28"/>
              <w:rtl/>
              <w:lang w:eastAsia="fr-FR" w:bidi="ar-DZ"/>
            </w:rPr>
            <w:t xml:space="preserve">السنة: </w:t>
          </w:r>
          <w:r w:rsidR="008C6E83">
            <w:rPr>
              <w:rFonts w:ascii="Arabic Typesetting" w:eastAsia="Times New Roman" w:hAnsi="Arabic Typesetting" w:cs="Arabic Typesetting" w:hint="cs"/>
              <w:b/>
              <w:bCs/>
              <w:sz w:val="28"/>
              <w:szCs w:val="28"/>
              <w:rtl/>
              <w:lang w:eastAsia="fr-FR" w:bidi="ar-DZ"/>
            </w:rPr>
            <w:t xml:space="preserve">  </w:t>
          </w:r>
          <w:proofErr w:type="gramEnd"/>
          <w:r w:rsidR="008C6E83">
            <w:rPr>
              <w:rFonts w:ascii="Arabic Typesetting" w:eastAsia="Times New Roman" w:hAnsi="Arabic Typesetting" w:cs="Arabic Typesetting" w:hint="cs"/>
              <w:b/>
              <w:bCs/>
              <w:sz w:val="28"/>
              <w:szCs w:val="28"/>
              <w:rtl/>
              <w:lang w:eastAsia="fr-FR" w:bidi="ar-DZ"/>
            </w:rPr>
            <w:t xml:space="preserve">  20</w:t>
          </w:r>
        </w:p>
      </w:tc>
    </w:tr>
  </w:tbl>
  <w:p w:rsidR="00463D7C" w:rsidRPr="0090522F" w:rsidRDefault="00463D7C" w:rsidP="000014C0">
    <w:pPr>
      <w:pStyle w:val="En-tte"/>
      <w:pBdr>
        <w:top w:val="single" w:sz="4" w:space="1" w:color="auto"/>
      </w:pBdr>
      <w:tabs>
        <w:tab w:val="left" w:pos="773"/>
      </w:tabs>
      <w:bidi/>
      <w:jc w:val="left"/>
      <w:rPr>
        <w:rFonts w:ascii="Traditional Arabic" w:hAnsi="Traditional Arabic" w:cs="Traditional Arabic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E125BCB"/>
    <w:multiLevelType w:val="hybridMultilevel"/>
    <w:tmpl w:val="89120F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71F0D"/>
    <w:multiLevelType w:val="hybridMultilevel"/>
    <w:tmpl w:val="EC2292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F06D3"/>
    <w:multiLevelType w:val="hybridMultilevel"/>
    <w:tmpl w:val="8A6CEC3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7F48F0"/>
    <w:multiLevelType w:val="hybridMultilevel"/>
    <w:tmpl w:val="8A9E30D0"/>
    <w:lvl w:ilvl="0" w:tplc="4E22D672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32F1F"/>
    <w:multiLevelType w:val="hybridMultilevel"/>
    <w:tmpl w:val="89C82B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F1F4A"/>
    <w:multiLevelType w:val="hybridMultilevel"/>
    <w:tmpl w:val="03A63F6C"/>
    <w:lvl w:ilvl="0" w:tplc="D9F4EF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131A7"/>
    <w:multiLevelType w:val="hybridMultilevel"/>
    <w:tmpl w:val="8FDED6C0"/>
    <w:lvl w:ilvl="0" w:tplc="B9C0AA38">
      <w:start w:val="6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87271"/>
    <w:multiLevelType w:val="hybridMultilevel"/>
    <w:tmpl w:val="9B86DF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A5ADC"/>
    <w:rsid w:val="000014C0"/>
    <w:rsid w:val="00007EA6"/>
    <w:rsid w:val="00010B07"/>
    <w:rsid w:val="00011035"/>
    <w:rsid w:val="00017C3B"/>
    <w:rsid w:val="00030563"/>
    <w:rsid w:val="00031ADC"/>
    <w:rsid w:val="000323C2"/>
    <w:rsid w:val="000354FF"/>
    <w:rsid w:val="0003648B"/>
    <w:rsid w:val="0003768C"/>
    <w:rsid w:val="000461B4"/>
    <w:rsid w:val="00064FC5"/>
    <w:rsid w:val="00066110"/>
    <w:rsid w:val="00070F1E"/>
    <w:rsid w:val="00096ABD"/>
    <w:rsid w:val="000B1F91"/>
    <w:rsid w:val="000B205D"/>
    <w:rsid w:val="000C0D73"/>
    <w:rsid w:val="000C3F9C"/>
    <w:rsid w:val="000D1182"/>
    <w:rsid w:val="000D17DE"/>
    <w:rsid w:val="000D22B1"/>
    <w:rsid w:val="000D5985"/>
    <w:rsid w:val="000D7072"/>
    <w:rsid w:val="000D76A4"/>
    <w:rsid w:val="000F10F0"/>
    <w:rsid w:val="00100661"/>
    <w:rsid w:val="001018C7"/>
    <w:rsid w:val="00101D50"/>
    <w:rsid w:val="00101D63"/>
    <w:rsid w:val="00103078"/>
    <w:rsid w:val="00105EAE"/>
    <w:rsid w:val="00106B14"/>
    <w:rsid w:val="0011045E"/>
    <w:rsid w:val="0011127E"/>
    <w:rsid w:val="00111D2F"/>
    <w:rsid w:val="00114040"/>
    <w:rsid w:val="00117BB5"/>
    <w:rsid w:val="00125046"/>
    <w:rsid w:val="0012718B"/>
    <w:rsid w:val="00127BEA"/>
    <w:rsid w:val="00134066"/>
    <w:rsid w:val="00134A75"/>
    <w:rsid w:val="00141CEB"/>
    <w:rsid w:val="0014227A"/>
    <w:rsid w:val="00144292"/>
    <w:rsid w:val="0014744F"/>
    <w:rsid w:val="001525DA"/>
    <w:rsid w:val="00152C26"/>
    <w:rsid w:val="00153B73"/>
    <w:rsid w:val="00154CE3"/>
    <w:rsid w:val="00170644"/>
    <w:rsid w:val="00171A96"/>
    <w:rsid w:val="00171ADF"/>
    <w:rsid w:val="001741F5"/>
    <w:rsid w:val="00175969"/>
    <w:rsid w:val="0017691C"/>
    <w:rsid w:val="001809F8"/>
    <w:rsid w:val="00183962"/>
    <w:rsid w:val="00187BB3"/>
    <w:rsid w:val="0019435B"/>
    <w:rsid w:val="001A268E"/>
    <w:rsid w:val="001B0541"/>
    <w:rsid w:val="001C120C"/>
    <w:rsid w:val="001C2879"/>
    <w:rsid w:val="001C29D8"/>
    <w:rsid w:val="001C783D"/>
    <w:rsid w:val="001D0098"/>
    <w:rsid w:val="001D26C3"/>
    <w:rsid w:val="001D2C36"/>
    <w:rsid w:val="001D442B"/>
    <w:rsid w:val="001D6A84"/>
    <w:rsid w:val="001E134C"/>
    <w:rsid w:val="001E245A"/>
    <w:rsid w:val="001E3DC3"/>
    <w:rsid w:val="001F3950"/>
    <w:rsid w:val="001F543C"/>
    <w:rsid w:val="001F5C42"/>
    <w:rsid w:val="001F69DB"/>
    <w:rsid w:val="00206397"/>
    <w:rsid w:val="0021589E"/>
    <w:rsid w:val="00225AEC"/>
    <w:rsid w:val="00230445"/>
    <w:rsid w:val="00240E9B"/>
    <w:rsid w:val="00244F9A"/>
    <w:rsid w:val="00246CEF"/>
    <w:rsid w:val="00247117"/>
    <w:rsid w:val="00250E62"/>
    <w:rsid w:val="00257A38"/>
    <w:rsid w:val="00257CAA"/>
    <w:rsid w:val="002620DF"/>
    <w:rsid w:val="00262B42"/>
    <w:rsid w:val="00262CBE"/>
    <w:rsid w:val="002767DE"/>
    <w:rsid w:val="002831AA"/>
    <w:rsid w:val="0028602C"/>
    <w:rsid w:val="00290438"/>
    <w:rsid w:val="002920A1"/>
    <w:rsid w:val="00292C3A"/>
    <w:rsid w:val="00294BFE"/>
    <w:rsid w:val="002967AD"/>
    <w:rsid w:val="002A1F8C"/>
    <w:rsid w:val="002A2FB7"/>
    <w:rsid w:val="002A70F6"/>
    <w:rsid w:val="002B1496"/>
    <w:rsid w:val="002B65E6"/>
    <w:rsid w:val="002C2C9D"/>
    <w:rsid w:val="002C782E"/>
    <w:rsid w:val="002D1076"/>
    <w:rsid w:val="002E0C37"/>
    <w:rsid w:val="002E4454"/>
    <w:rsid w:val="002E77F7"/>
    <w:rsid w:val="002E7C4B"/>
    <w:rsid w:val="002F5891"/>
    <w:rsid w:val="00302D63"/>
    <w:rsid w:val="0030357E"/>
    <w:rsid w:val="00311745"/>
    <w:rsid w:val="00316638"/>
    <w:rsid w:val="00322E82"/>
    <w:rsid w:val="003236AF"/>
    <w:rsid w:val="003237F1"/>
    <w:rsid w:val="00324081"/>
    <w:rsid w:val="003352FE"/>
    <w:rsid w:val="00337DA2"/>
    <w:rsid w:val="00342293"/>
    <w:rsid w:val="0035374F"/>
    <w:rsid w:val="0036389C"/>
    <w:rsid w:val="00366781"/>
    <w:rsid w:val="00367B10"/>
    <w:rsid w:val="003722E0"/>
    <w:rsid w:val="00373168"/>
    <w:rsid w:val="0037785D"/>
    <w:rsid w:val="00377F97"/>
    <w:rsid w:val="00380E65"/>
    <w:rsid w:val="0038189C"/>
    <w:rsid w:val="003927DC"/>
    <w:rsid w:val="003A1788"/>
    <w:rsid w:val="003A27D6"/>
    <w:rsid w:val="003A63F6"/>
    <w:rsid w:val="003B11DA"/>
    <w:rsid w:val="003B1321"/>
    <w:rsid w:val="003B592C"/>
    <w:rsid w:val="003B5A13"/>
    <w:rsid w:val="003B7746"/>
    <w:rsid w:val="003D609E"/>
    <w:rsid w:val="003E3E86"/>
    <w:rsid w:val="003F4533"/>
    <w:rsid w:val="003F5A6E"/>
    <w:rsid w:val="003F5AFC"/>
    <w:rsid w:val="003F6DED"/>
    <w:rsid w:val="004104BB"/>
    <w:rsid w:val="00413C04"/>
    <w:rsid w:val="00422969"/>
    <w:rsid w:val="00424761"/>
    <w:rsid w:val="0042731F"/>
    <w:rsid w:val="00427A62"/>
    <w:rsid w:val="0043194E"/>
    <w:rsid w:val="00435B28"/>
    <w:rsid w:val="00440E96"/>
    <w:rsid w:val="004412D1"/>
    <w:rsid w:val="00442301"/>
    <w:rsid w:val="00442ED9"/>
    <w:rsid w:val="00445C91"/>
    <w:rsid w:val="0045006F"/>
    <w:rsid w:val="0046303F"/>
    <w:rsid w:val="00463D7C"/>
    <w:rsid w:val="0046519B"/>
    <w:rsid w:val="004706C0"/>
    <w:rsid w:val="00470899"/>
    <w:rsid w:val="00471AB1"/>
    <w:rsid w:val="00480EF5"/>
    <w:rsid w:val="00492355"/>
    <w:rsid w:val="00493E88"/>
    <w:rsid w:val="00495B45"/>
    <w:rsid w:val="004973CD"/>
    <w:rsid w:val="004A11C4"/>
    <w:rsid w:val="004A2098"/>
    <w:rsid w:val="004B0675"/>
    <w:rsid w:val="004B1E1F"/>
    <w:rsid w:val="004B404F"/>
    <w:rsid w:val="004B5504"/>
    <w:rsid w:val="004C19D7"/>
    <w:rsid w:val="004C56F9"/>
    <w:rsid w:val="004C70CE"/>
    <w:rsid w:val="004D2268"/>
    <w:rsid w:val="004D508B"/>
    <w:rsid w:val="004D78B4"/>
    <w:rsid w:val="004F321D"/>
    <w:rsid w:val="00505515"/>
    <w:rsid w:val="00505988"/>
    <w:rsid w:val="00513054"/>
    <w:rsid w:val="005141B2"/>
    <w:rsid w:val="00522CCC"/>
    <w:rsid w:val="005326F5"/>
    <w:rsid w:val="0054208D"/>
    <w:rsid w:val="00547E59"/>
    <w:rsid w:val="005503D0"/>
    <w:rsid w:val="00552CAF"/>
    <w:rsid w:val="00554061"/>
    <w:rsid w:val="00555896"/>
    <w:rsid w:val="00557B06"/>
    <w:rsid w:val="005659D4"/>
    <w:rsid w:val="00565E5F"/>
    <w:rsid w:val="0059388D"/>
    <w:rsid w:val="005970FB"/>
    <w:rsid w:val="005A2406"/>
    <w:rsid w:val="005A2791"/>
    <w:rsid w:val="005A2D65"/>
    <w:rsid w:val="005C27F1"/>
    <w:rsid w:val="005E23D3"/>
    <w:rsid w:val="005E545E"/>
    <w:rsid w:val="005E6302"/>
    <w:rsid w:val="005F226D"/>
    <w:rsid w:val="00602338"/>
    <w:rsid w:val="006115B1"/>
    <w:rsid w:val="00611FA2"/>
    <w:rsid w:val="00616B1D"/>
    <w:rsid w:val="00627F26"/>
    <w:rsid w:val="006308F5"/>
    <w:rsid w:val="00633090"/>
    <w:rsid w:val="0064109A"/>
    <w:rsid w:val="006439F9"/>
    <w:rsid w:val="00652EFE"/>
    <w:rsid w:val="006544DE"/>
    <w:rsid w:val="00656C52"/>
    <w:rsid w:val="00656EC6"/>
    <w:rsid w:val="00661224"/>
    <w:rsid w:val="006641A9"/>
    <w:rsid w:val="00666B67"/>
    <w:rsid w:val="0066723A"/>
    <w:rsid w:val="00667967"/>
    <w:rsid w:val="00667E8A"/>
    <w:rsid w:val="006700EF"/>
    <w:rsid w:val="00671545"/>
    <w:rsid w:val="00673B49"/>
    <w:rsid w:val="0067438F"/>
    <w:rsid w:val="006764EE"/>
    <w:rsid w:val="00676F83"/>
    <w:rsid w:val="0068704A"/>
    <w:rsid w:val="00691FCF"/>
    <w:rsid w:val="00693546"/>
    <w:rsid w:val="006A408A"/>
    <w:rsid w:val="006A7503"/>
    <w:rsid w:val="006B4A25"/>
    <w:rsid w:val="006C3DEB"/>
    <w:rsid w:val="006D0165"/>
    <w:rsid w:val="006D1215"/>
    <w:rsid w:val="006E00BB"/>
    <w:rsid w:val="006F507E"/>
    <w:rsid w:val="006F7D66"/>
    <w:rsid w:val="00711EBC"/>
    <w:rsid w:val="0071215E"/>
    <w:rsid w:val="0071410B"/>
    <w:rsid w:val="00714813"/>
    <w:rsid w:val="00716A92"/>
    <w:rsid w:val="007205C7"/>
    <w:rsid w:val="007219B6"/>
    <w:rsid w:val="00724365"/>
    <w:rsid w:val="00731DEE"/>
    <w:rsid w:val="00732386"/>
    <w:rsid w:val="00733505"/>
    <w:rsid w:val="007375BA"/>
    <w:rsid w:val="007424B1"/>
    <w:rsid w:val="007429C1"/>
    <w:rsid w:val="00755464"/>
    <w:rsid w:val="00760571"/>
    <w:rsid w:val="0076450E"/>
    <w:rsid w:val="00771A9B"/>
    <w:rsid w:val="00783142"/>
    <w:rsid w:val="00784523"/>
    <w:rsid w:val="00793992"/>
    <w:rsid w:val="00794868"/>
    <w:rsid w:val="00795F1C"/>
    <w:rsid w:val="00797B8B"/>
    <w:rsid w:val="007A0565"/>
    <w:rsid w:val="007A5ADC"/>
    <w:rsid w:val="007A5EF7"/>
    <w:rsid w:val="007B3CD1"/>
    <w:rsid w:val="007B7758"/>
    <w:rsid w:val="007C435C"/>
    <w:rsid w:val="007D007D"/>
    <w:rsid w:val="007E0065"/>
    <w:rsid w:val="007E5648"/>
    <w:rsid w:val="007E61B9"/>
    <w:rsid w:val="007E7BF9"/>
    <w:rsid w:val="007F24A7"/>
    <w:rsid w:val="007F2529"/>
    <w:rsid w:val="007F3FF0"/>
    <w:rsid w:val="008074D5"/>
    <w:rsid w:val="0080766D"/>
    <w:rsid w:val="008249DF"/>
    <w:rsid w:val="008255BB"/>
    <w:rsid w:val="008341B6"/>
    <w:rsid w:val="008407AA"/>
    <w:rsid w:val="00845ACC"/>
    <w:rsid w:val="0085059F"/>
    <w:rsid w:val="00850687"/>
    <w:rsid w:val="00851674"/>
    <w:rsid w:val="00851B8A"/>
    <w:rsid w:val="00853B5D"/>
    <w:rsid w:val="00855B9C"/>
    <w:rsid w:val="00865BD6"/>
    <w:rsid w:val="008707D1"/>
    <w:rsid w:val="0087205F"/>
    <w:rsid w:val="00872EFA"/>
    <w:rsid w:val="00873A1B"/>
    <w:rsid w:val="008753D7"/>
    <w:rsid w:val="0087611F"/>
    <w:rsid w:val="008777E2"/>
    <w:rsid w:val="00877FC3"/>
    <w:rsid w:val="0088317E"/>
    <w:rsid w:val="00884B96"/>
    <w:rsid w:val="00887DA4"/>
    <w:rsid w:val="008923FB"/>
    <w:rsid w:val="00894A2F"/>
    <w:rsid w:val="008A3D3F"/>
    <w:rsid w:val="008B4D9A"/>
    <w:rsid w:val="008B6691"/>
    <w:rsid w:val="008C66A6"/>
    <w:rsid w:val="008C6E83"/>
    <w:rsid w:val="008C6EC4"/>
    <w:rsid w:val="008C75E6"/>
    <w:rsid w:val="008D4A62"/>
    <w:rsid w:val="008D719B"/>
    <w:rsid w:val="008E31A4"/>
    <w:rsid w:val="008E3F5D"/>
    <w:rsid w:val="008E4A49"/>
    <w:rsid w:val="008E52C3"/>
    <w:rsid w:val="008F37C5"/>
    <w:rsid w:val="008F7DF5"/>
    <w:rsid w:val="00900B97"/>
    <w:rsid w:val="00900C8B"/>
    <w:rsid w:val="0090522F"/>
    <w:rsid w:val="00905517"/>
    <w:rsid w:val="00906854"/>
    <w:rsid w:val="009068E1"/>
    <w:rsid w:val="00917964"/>
    <w:rsid w:val="00917C83"/>
    <w:rsid w:val="00922CC1"/>
    <w:rsid w:val="009325A4"/>
    <w:rsid w:val="0094081C"/>
    <w:rsid w:val="009425B2"/>
    <w:rsid w:val="009510F0"/>
    <w:rsid w:val="00951A9D"/>
    <w:rsid w:val="00952353"/>
    <w:rsid w:val="00963ACE"/>
    <w:rsid w:val="009643AC"/>
    <w:rsid w:val="00964DEF"/>
    <w:rsid w:val="00965C5A"/>
    <w:rsid w:val="0096749A"/>
    <w:rsid w:val="00974C4E"/>
    <w:rsid w:val="009837E9"/>
    <w:rsid w:val="00987F7A"/>
    <w:rsid w:val="009931E7"/>
    <w:rsid w:val="00994E68"/>
    <w:rsid w:val="009965E2"/>
    <w:rsid w:val="00996859"/>
    <w:rsid w:val="00997A9A"/>
    <w:rsid w:val="009A23E2"/>
    <w:rsid w:val="009A6E4D"/>
    <w:rsid w:val="009B08B8"/>
    <w:rsid w:val="009B4A78"/>
    <w:rsid w:val="009C016D"/>
    <w:rsid w:val="009C0D80"/>
    <w:rsid w:val="009C2057"/>
    <w:rsid w:val="009C2471"/>
    <w:rsid w:val="009C433D"/>
    <w:rsid w:val="009C4697"/>
    <w:rsid w:val="009D1054"/>
    <w:rsid w:val="009D15ED"/>
    <w:rsid w:val="009D2C9A"/>
    <w:rsid w:val="009E12B1"/>
    <w:rsid w:val="009E4427"/>
    <w:rsid w:val="009E5057"/>
    <w:rsid w:val="009F4EC2"/>
    <w:rsid w:val="009F56F5"/>
    <w:rsid w:val="009F5C19"/>
    <w:rsid w:val="00A00CFB"/>
    <w:rsid w:val="00A011A5"/>
    <w:rsid w:val="00A06F60"/>
    <w:rsid w:val="00A1594A"/>
    <w:rsid w:val="00A362DB"/>
    <w:rsid w:val="00A40069"/>
    <w:rsid w:val="00A4071E"/>
    <w:rsid w:val="00A4613F"/>
    <w:rsid w:val="00A47851"/>
    <w:rsid w:val="00A502D2"/>
    <w:rsid w:val="00A51921"/>
    <w:rsid w:val="00A54A5F"/>
    <w:rsid w:val="00A55B39"/>
    <w:rsid w:val="00A57F52"/>
    <w:rsid w:val="00A64E79"/>
    <w:rsid w:val="00A64F3F"/>
    <w:rsid w:val="00A65220"/>
    <w:rsid w:val="00A67292"/>
    <w:rsid w:val="00A7492A"/>
    <w:rsid w:val="00A75655"/>
    <w:rsid w:val="00A84655"/>
    <w:rsid w:val="00A84FB0"/>
    <w:rsid w:val="00A93C54"/>
    <w:rsid w:val="00A9525E"/>
    <w:rsid w:val="00AB0F80"/>
    <w:rsid w:val="00AC6543"/>
    <w:rsid w:val="00AC6FA7"/>
    <w:rsid w:val="00AD78DA"/>
    <w:rsid w:val="00AE29B9"/>
    <w:rsid w:val="00AE2BE5"/>
    <w:rsid w:val="00AE467E"/>
    <w:rsid w:val="00AF0C9C"/>
    <w:rsid w:val="00AF6F36"/>
    <w:rsid w:val="00B00970"/>
    <w:rsid w:val="00B03EE3"/>
    <w:rsid w:val="00B0511A"/>
    <w:rsid w:val="00B0595E"/>
    <w:rsid w:val="00B13E84"/>
    <w:rsid w:val="00B143EF"/>
    <w:rsid w:val="00B30F0C"/>
    <w:rsid w:val="00B3280B"/>
    <w:rsid w:val="00B358A7"/>
    <w:rsid w:val="00B36272"/>
    <w:rsid w:val="00B444B3"/>
    <w:rsid w:val="00B46F28"/>
    <w:rsid w:val="00B54C11"/>
    <w:rsid w:val="00B5737A"/>
    <w:rsid w:val="00B6369F"/>
    <w:rsid w:val="00B65E09"/>
    <w:rsid w:val="00B70E27"/>
    <w:rsid w:val="00B75DC4"/>
    <w:rsid w:val="00B82C62"/>
    <w:rsid w:val="00B85EBD"/>
    <w:rsid w:val="00B87C0D"/>
    <w:rsid w:val="00BA0FB0"/>
    <w:rsid w:val="00BA4A5D"/>
    <w:rsid w:val="00BA7B32"/>
    <w:rsid w:val="00BB1F9C"/>
    <w:rsid w:val="00BB49CC"/>
    <w:rsid w:val="00BC38ED"/>
    <w:rsid w:val="00BC4C14"/>
    <w:rsid w:val="00BC61DA"/>
    <w:rsid w:val="00BD1704"/>
    <w:rsid w:val="00BD1AFA"/>
    <w:rsid w:val="00BD774D"/>
    <w:rsid w:val="00BE030A"/>
    <w:rsid w:val="00BE09E9"/>
    <w:rsid w:val="00BE0BB8"/>
    <w:rsid w:val="00BE2151"/>
    <w:rsid w:val="00BE2782"/>
    <w:rsid w:val="00BE784B"/>
    <w:rsid w:val="00BE7EC0"/>
    <w:rsid w:val="00BE7F86"/>
    <w:rsid w:val="00BF2041"/>
    <w:rsid w:val="00BF21D4"/>
    <w:rsid w:val="00BF39F3"/>
    <w:rsid w:val="00BF708C"/>
    <w:rsid w:val="00BF711C"/>
    <w:rsid w:val="00C040AB"/>
    <w:rsid w:val="00C111F0"/>
    <w:rsid w:val="00C11F7A"/>
    <w:rsid w:val="00C14323"/>
    <w:rsid w:val="00C17D55"/>
    <w:rsid w:val="00C2090E"/>
    <w:rsid w:val="00C23A4C"/>
    <w:rsid w:val="00C24AEC"/>
    <w:rsid w:val="00C307E7"/>
    <w:rsid w:val="00C310D0"/>
    <w:rsid w:val="00C31F11"/>
    <w:rsid w:val="00C370E2"/>
    <w:rsid w:val="00C41454"/>
    <w:rsid w:val="00C5042E"/>
    <w:rsid w:val="00C576BC"/>
    <w:rsid w:val="00C67256"/>
    <w:rsid w:val="00C772FF"/>
    <w:rsid w:val="00C85FA2"/>
    <w:rsid w:val="00CA1BA7"/>
    <w:rsid w:val="00CA3FB0"/>
    <w:rsid w:val="00CB1AB5"/>
    <w:rsid w:val="00CB1E25"/>
    <w:rsid w:val="00CB3DC2"/>
    <w:rsid w:val="00CB6448"/>
    <w:rsid w:val="00CB706B"/>
    <w:rsid w:val="00CC448F"/>
    <w:rsid w:val="00CC5A07"/>
    <w:rsid w:val="00CD04AE"/>
    <w:rsid w:val="00CD26B0"/>
    <w:rsid w:val="00CD7F58"/>
    <w:rsid w:val="00CF05D8"/>
    <w:rsid w:val="00CF1265"/>
    <w:rsid w:val="00CF134D"/>
    <w:rsid w:val="00CF37C5"/>
    <w:rsid w:val="00D11B0E"/>
    <w:rsid w:val="00D20C5D"/>
    <w:rsid w:val="00D370D2"/>
    <w:rsid w:val="00D37408"/>
    <w:rsid w:val="00D40E6A"/>
    <w:rsid w:val="00D41382"/>
    <w:rsid w:val="00D44126"/>
    <w:rsid w:val="00D51639"/>
    <w:rsid w:val="00D60862"/>
    <w:rsid w:val="00D6251A"/>
    <w:rsid w:val="00D63D34"/>
    <w:rsid w:val="00D82A6C"/>
    <w:rsid w:val="00D82B31"/>
    <w:rsid w:val="00D82B9A"/>
    <w:rsid w:val="00D83781"/>
    <w:rsid w:val="00D84452"/>
    <w:rsid w:val="00D868FD"/>
    <w:rsid w:val="00DA0A33"/>
    <w:rsid w:val="00DA58B9"/>
    <w:rsid w:val="00DA7F3A"/>
    <w:rsid w:val="00DB2C53"/>
    <w:rsid w:val="00DB6440"/>
    <w:rsid w:val="00DB6722"/>
    <w:rsid w:val="00DB78FA"/>
    <w:rsid w:val="00DC2517"/>
    <w:rsid w:val="00DC2987"/>
    <w:rsid w:val="00DC70EA"/>
    <w:rsid w:val="00DD0D3C"/>
    <w:rsid w:val="00DE08ED"/>
    <w:rsid w:val="00DE0F62"/>
    <w:rsid w:val="00DF012B"/>
    <w:rsid w:val="00DF1462"/>
    <w:rsid w:val="00DF169D"/>
    <w:rsid w:val="00E00CEB"/>
    <w:rsid w:val="00E01755"/>
    <w:rsid w:val="00E026E9"/>
    <w:rsid w:val="00E06B5B"/>
    <w:rsid w:val="00E16593"/>
    <w:rsid w:val="00E220D8"/>
    <w:rsid w:val="00E223A5"/>
    <w:rsid w:val="00E248B2"/>
    <w:rsid w:val="00E2669E"/>
    <w:rsid w:val="00E36665"/>
    <w:rsid w:val="00E43D3C"/>
    <w:rsid w:val="00E520FE"/>
    <w:rsid w:val="00E52E31"/>
    <w:rsid w:val="00E535FE"/>
    <w:rsid w:val="00E55515"/>
    <w:rsid w:val="00E55B91"/>
    <w:rsid w:val="00E60102"/>
    <w:rsid w:val="00E6401B"/>
    <w:rsid w:val="00E64506"/>
    <w:rsid w:val="00E70ED9"/>
    <w:rsid w:val="00E741A1"/>
    <w:rsid w:val="00E74555"/>
    <w:rsid w:val="00E775B2"/>
    <w:rsid w:val="00E801E5"/>
    <w:rsid w:val="00E8182A"/>
    <w:rsid w:val="00E854DD"/>
    <w:rsid w:val="00E965B5"/>
    <w:rsid w:val="00EA0275"/>
    <w:rsid w:val="00EA02FB"/>
    <w:rsid w:val="00EA3555"/>
    <w:rsid w:val="00EA3E90"/>
    <w:rsid w:val="00EB2D04"/>
    <w:rsid w:val="00EB5B13"/>
    <w:rsid w:val="00EC2FED"/>
    <w:rsid w:val="00EC6DF9"/>
    <w:rsid w:val="00ED3B5D"/>
    <w:rsid w:val="00ED635E"/>
    <w:rsid w:val="00ED7134"/>
    <w:rsid w:val="00EF3D10"/>
    <w:rsid w:val="00EF514E"/>
    <w:rsid w:val="00F00E7D"/>
    <w:rsid w:val="00F11987"/>
    <w:rsid w:val="00F12CDB"/>
    <w:rsid w:val="00F16969"/>
    <w:rsid w:val="00F20C11"/>
    <w:rsid w:val="00F30FB5"/>
    <w:rsid w:val="00F34184"/>
    <w:rsid w:val="00F42BA6"/>
    <w:rsid w:val="00F44C06"/>
    <w:rsid w:val="00F4653C"/>
    <w:rsid w:val="00F5167E"/>
    <w:rsid w:val="00F54BEF"/>
    <w:rsid w:val="00F55F7D"/>
    <w:rsid w:val="00F5615C"/>
    <w:rsid w:val="00F56D2E"/>
    <w:rsid w:val="00F618C6"/>
    <w:rsid w:val="00F63E0E"/>
    <w:rsid w:val="00F67289"/>
    <w:rsid w:val="00F70B11"/>
    <w:rsid w:val="00F76769"/>
    <w:rsid w:val="00F82D7D"/>
    <w:rsid w:val="00F849CB"/>
    <w:rsid w:val="00F9063C"/>
    <w:rsid w:val="00F92293"/>
    <w:rsid w:val="00FA0181"/>
    <w:rsid w:val="00FA0FE4"/>
    <w:rsid w:val="00FB0397"/>
    <w:rsid w:val="00FB2FC8"/>
    <w:rsid w:val="00FC0D90"/>
    <w:rsid w:val="00FC21F7"/>
    <w:rsid w:val="00FC6171"/>
    <w:rsid w:val="00FC6250"/>
    <w:rsid w:val="00FD1764"/>
    <w:rsid w:val="00FD7BD0"/>
    <w:rsid w:val="00FE1296"/>
    <w:rsid w:val="00FE4D0A"/>
    <w:rsid w:val="00FE5F34"/>
    <w:rsid w:val="00FE5FC4"/>
    <w:rsid w:val="00FE7C5C"/>
    <w:rsid w:val="00FF1844"/>
    <w:rsid w:val="00FF1F22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6C9F3-A62D-4E61-8BB8-E40553C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440"/>
    <w:pPr>
      <w:jc w:val="right"/>
    </w:pPr>
  </w:style>
  <w:style w:type="paragraph" w:styleId="Titre1">
    <w:name w:val="heading 1"/>
    <w:basedOn w:val="Normal"/>
    <w:next w:val="Normal"/>
    <w:link w:val="Titre1Car"/>
    <w:uiPriority w:val="9"/>
    <w:qFormat/>
    <w:rsid w:val="004B1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21589E"/>
    <w:pPr>
      <w:keepNext/>
      <w:spacing w:after="0" w:line="240" w:lineRule="auto"/>
      <w:ind w:firstLine="360"/>
      <w:jc w:val="left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21589E"/>
    <w:pPr>
      <w:tabs>
        <w:tab w:val="num" w:pos="1584"/>
      </w:tabs>
      <w:spacing w:after="12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7A5A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A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A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5AC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nsinterligne1">
    <w:name w:val="Sans interligne1"/>
    <w:next w:val="Sansinterligne"/>
    <w:uiPriority w:val="1"/>
    <w:qFormat/>
    <w:rsid w:val="00BF2041"/>
    <w:pPr>
      <w:spacing w:after="0" w:line="240" w:lineRule="auto"/>
    </w:pPr>
    <w:rPr>
      <w:rFonts w:eastAsia="Times New Roman" w:cs="Arial"/>
      <w:lang w:eastAsia="fr-FR"/>
    </w:rPr>
  </w:style>
  <w:style w:type="paragraph" w:styleId="Sansinterligne">
    <w:name w:val="No Spacing"/>
    <w:uiPriority w:val="1"/>
    <w:qFormat/>
    <w:rsid w:val="00BF204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F52"/>
  </w:style>
  <w:style w:type="paragraph" w:styleId="Pieddepage">
    <w:name w:val="footer"/>
    <w:basedOn w:val="Normal"/>
    <w:link w:val="Pieddepag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F52"/>
  </w:style>
  <w:style w:type="table" w:customStyle="1" w:styleId="Grilledutableau11">
    <w:name w:val="Grille du tableau11"/>
    <w:basedOn w:val="TableauNormal"/>
    <w:uiPriority w:val="59"/>
    <w:rsid w:val="00963AC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uiPriority w:val="59"/>
    <w:rsid w:val="006D016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B644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B644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B6440"/>
    <w:rPr>
      <w:vertAlign w:val="superscript"/>
    </w:rPr>
  </w:style>
  <w:style w:type="character" w:customStyle="1" w:styleId="Titre9Car">
    <w:name w:val="Titre 9 Car"/>
    <w:basedOn w:val="Policepardfaut"/>
    <w:link w:val="Titre9"/>
    <w:rsid w:val="0021589E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basedOn w:val="Policepardfaut"/>
    <w:link w:val="Titre8"/>
    <w:rsid w:val="002158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55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55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B5504"/>
    <w:rPr>
      <w:vertAlign w:val="superscript"/>
    </w:rPr>
  </w:style>
  <w:style w:type="table" w:customStyle="1" w:styleId="Grilledutableau3">
    <w:name w:val="Grille du tableau3"/>
    <w:basedOn w:val="TableauNormal"/>
    <w:uiPriority w:val="59"/>
    <w:rsid w:val="007B3CD1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641A9"/>
    <w:rPr>
      <w:color w:val="0000FF" w:themeColor="hyperlink"/>
      <w:u w:val="single"/>
    </w:rPr>
  </w:style>
  <w:style w:type="paragraph" w:customStyle="1" w:styleId="texte">
    <w:name w:val="texte"/>
    <w:basedOn w:val="Normal"/>
    <w:uiPriority w:val="99"/>
    <w:rsid w:val="00E43D3C"/>
    <w:pPr>
      <w:tabs>
        <w:tab w:val="left" w:pos="0"/>
      </w:tabs>
      <w:suppressAutoHyphens/>
      <w:autoSpaceDE w:val="0"/>
      <w:autoSpaceDN w:val="0"/>
      <w:adjustRightInd w:val="0"/>
      <w:spacing w:before="170" w:after="0" w:line="220" w:lineRule="atLeast"/>
      <w:ind w:firstLine="170"/>
      <w:jc w:val="both"/>
      <w:textAlignment w:val="center"/>
    </w:pPr>
    <w:rPr>
      <w:rFonts w:ascii="Times New Roman" w:hAnsi="Times New Roman" w:cs="Times New Roman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E43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jp.cerist.dz/en/PresentationRevue/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explosion val="25"/>
          <c:cat>
            <c:strRef>
              <c:f>Feuil1!$A$2:$A$5</c:f>
              <c:strCache>
                <c:ptCount val="4"/>
                <c:pt idx="0">
                  <c:v>الفصل الأول</c:v>
                </c:pt>
                <c:pt idx="1">
                  <c:v>الفصل الثاني</c:v>
                </c:pt>
                <c:pt idx="2">
                  <c:v>الفصل الثالث</c:v>
                </c:pt>
                <c:pt idx="3">
                  <c:v>الفصل الرابع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E2-451F-B75F-A5ED3E217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lang="en-US" sz="900">
              <a:latin typeface="Palatino Linotype" pitchFamily="18" charset="0"/>
            </a:defRPr>
          </a:pPr>
          <a:endParaRPr lang="fr-F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8839-D81A-44F6-AF78-9B620F96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محضر اجتماع تحيين أعضاء لجان مجلة جسور المعرفة: ..../...../2017م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soulef</cp:lastModifiedBy>
  <cp:revision>122</cp:revision>
  <cp:lastPrinted>2024-10-06T13:14:00Z</cp:lastPrinted>
  <dcterms:created xsi:type="dcterms:W3CDTF">2020-05-06T01:23:00Z</dcterms:created>
  <dcterms:modified xsi:type="dcterms:W3CDTF">2025-03-17T06:21:00Z</dcterms:modified>
</cp:coreProperties>
</file>